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0E57" w:rsidRPr="00B50E57" w:rsidRDefault="00B50E57" w:rsidP="00B50E57">
      <w:pPr>
        <w:keepNext/>
        <w:jc w:val="center"/>
        <w:outlineLvl w:val="0"/>
        <w:rPr>
          <w:rFonts w:ascii="宋体" w:hAnsi="宋体" w:cs="宋体" w:hint="eastAsia"/>
          <w:b/>
          <w:bCs/>
          <w:sz w:val="32"/>
          <w:szCs w:val="32"/>
        </w:rPr>
      </w:pPr>
      <w:r w:rsidRPr="00B50E57">
        <w:rPr>
          <w:rFonts w:ascii="宋体" w:hAnsi="宋体" w:cs="宋体" w:hint="eastAsia"/>
          <w:b/>
          <w:bCs/>
          <w:sz w:val="32"/>
          <w:szCs w:val="32"/>
        </w:rPr>
        <w:t>湘潭市中医医院的高端螺旋CT采购项目</w:t>
      </w:r>
    </w:p>
    <w:p w:rsidR="00B50E57" w:rsidRPr="00B50E57" w:rsidRDefault="00B50E57" w:rsidP="00B50E57">
      <w:pPr>
        <w:keepNext/>
        <w:jc w:val="center"/>
        <w:outlineLvl w:val="0"/>
        <w:rPr>
          <w:rFonts w:ascii="宋体" w:hAnsi="Times New Roman" w:cs="宋体"/>
          <w:b/>
          <w:bCs/>
          <w:sz w:val="32"/>
          <w:szCs w:val="32"/>
        </w:rPr>
      </w:pPr>
      <w:r w:rsidRPr="00B50E57">
        <w:rPr>
          <w:rFonts w:ascii="宋体" w:hAnsi="宋体" w:cs="宋体" w:hint="eastAsia"/>
          <w:b/>
          <w:bCs/>
          <w:sz w:val="32"/>
          <w:szCs w:val="32"/>
        </w:rPr>
        <w:t>投标邀请（公开招标）</w:t>
      </w:r>
    </w:p>
    <w:p w:rsidR="00B50E57" w:rsidRPr="00B50E57" w:rsidRDefault="00B50E57" w:rsidP="00B50E57">
      <w:pPr>
        <w:adjustRightInd w:val="0"/>
        <w:snapToGrid w:val="0"/>
        <w:spacing w:line="360" w:lineRule="auto"/>
        <w:ind w:firstLineChars="200" w:firstLine="420"/>
        <w:rPr>
          <w:rFonts w:ascii="宋体" w:hAnsi="宋体" w:cs="宋体"/>
          <w:szCs w:val="21"/>
        </w:rPr>
      </w:pPr>
      <w:r w:rsidRPr="00B50E57">
        <w:rPr>
          <w:rFonts w:ascii="宋体" w:hAnsi="宋体" w:cs="宋体" w:hint="eastAsia"/>
          <w:szCs w:val="21"/>
          <w:u w:val="single"/>
        </w:rPr>
        <w:t>湘潭市中医医院</w:t>
      </w:r>
      <w:r w:rsidRPr="00B50E57">
        <w:rPr>
          <w:rFonts w:ascii="宋体" w:hAnsi="宋体" w:cs="宋体" w:hint="eastAsia"/>
          <w:szCs w:val="21"/>
        </w:rPr>
        <w:t>的</w:t>
      </w:r>
      <w:r w:rsidRPr="00B50E57">
        <w:rPr>
          <w:rFonts w:ascii="宋体" w:hAnsi="宋体" w:cs="宋体" w:hint="eastAsia"/>
          <w:szCs w:val="21"/>
          <w:u w:val="single"/>
        </w:rPr>
        <w:t>高端螺旋CT采购项目</w:t>
      </w:r>
      <w:r w:rsidRPr="00B50E57">
        <w:rPr>
          <w:rFonts w:ascii="宋体" w:hAnsi="宋体" w:cs="宋体" w:hint="eastAsia"/>
          <w:szCs w:val="21"/>
        </w:rPr>
        <w:t>进行公开招标采购，</w:t>
      </w:r>
      <w:proofErr w:type="gramStart"/>
      <w:r w:rsidRPr="00B50E57">
        <w:rPr>
          <w:rFonts w:ascii="宋体" w:hAnsi="宋体" w:cs="宋体" w:hint="eastAsia"/>
          <w:szCs w:val="21"/>
        </w:rPr>
        <w:t>现邀请</w:t>
      </w:r>
      <w:proofErr w:type="gramEnd"/>
      <w:r w:rsidRPr="00B50E57">
        <w:rPr>
          <w:rFonts w:ascii="宋体" w:hAnsi="宋体" w:cs="宋体" w:hint="eastAsia"/>
          <w:szCs w:val="21"/>
        </w:rPr>
        <w:t>合格投标人参加投标。</w:t>
      </w:r>
    </w:p>
    <w:p w:rsidR="00B50E57" w:rsidRPr="00B50E57" w:rsidRDefault="00B50E57" w:rsidP="00B50E57">
      <w:pPr>
        <w:adjustRightInd w:val="0"/>
        <w:snapToGrid w:val="0"/>
        <w:spacing w:line="360" w:lineRule="auto"/>
        <w:ind w:firstLineChars="200" w:firstLine="422"/>
        <w:rPr>
          <w:rFonts w:ascii="宋体" w:hAnsi="宋体" w:cs="宋体"/>
          <w:b/>
          <w:szCs w:val="21"/>
        </w:rPr>
      </w:pPr>
      <w:r w:rsidRPr="00B50E57">
        <w:rPr>
          <w:rFonts w:ascii="宋体" w:hAnsi="宋体" w:cs="宋体" w:hint="eastAsia"/>
          <w:b/>
          <w:szCs w:val="21"/>
        </w:rPr>
        <w:t>一、采购项目名称、编号、采购方式</w:t>
      </w:r>
    </w:p>
    <w:p w:rsidR="00B50E57" w:rsidRPr="00B50E57" w:rsidRDefault="00B50E57" w:rsidP="00B50E57">
      <w:pPr>
        <w:adjustRightInd w:val="0"/>
        <w:snapToGrid w:val="0"/>
        <w:spacing w:line="360" w:lineRule="auto"/>
        <w:ind w:firstLineChars="200" w:firstLine="420"/>
        <w:rPr>
          <w:rFonts w:ascii="宋体" w:hAnsi="宋体" w:cs="宋体"/>
          <w:szCs w:val="21"/>
        </w:rPr>
      </w:pPr>
      <w:r w:rsidRPr="00B50E57">
        <w:rPr>
          <w:rFonts w:ascii="宋体" w:hAnsi="宋体" w:cs="宋体" w:hint="eastAsia"/>
          <w:szCs w:val="21"/>
        </w:rPr>
        <w:t>1、采购项目名称：高端螺旋CT采购项目</w:t>
      </w:r>
      <w:bookmarkStart w:id="0" w:name="_GoBack"/>
      <w:bookmarkEnd w:id="0"/>
    </w:p>
    <w:p w:rsidR="00B50E57" w:rsidRPr="00B50E57" w:rsidRDefault="00B50E57" w:rsidP="00B50E57">
      <w:pPr>
        <w:adjustRightInd w:val="0"/>
        <w:snapToGrid w:val="0"/>
        <w:spacing w:line="360" w:lineRule="auto"/>
        <w:ind w:firstLineChars="200" w:firstLine="420"/>
        <w:rPr>
          <w:rFonts w:ascii="宋体" w:hAnsi="宋体" w:cs="宋体"/>
          <w:szCs w:val="21"/>
        </w:rPr>
      </w:pPr>
      <w:r w:rsidRPr="00B50E57">
        <w:rPr>
          <w:rFonts w:ascii="宋体" w:hAnsi="宋体" w:cs="宋体" w:hint="eastAsia"/>
          <w:szCs w:val="21"/>
        </w:rPr>
        <w:t>2、政府采购编号：潭市</w:t>
      </w:r>
      <w:proofErr w:type="gramStart"/>
      <w:r w:rsidRPr="00B50E57">
        <w:rPr>
          <w:rFonts w:ascii="宋体" w:hAnsi="宋体" w:cs="宋体" w:hint="eastAsia"/>
          <w:szCs w:val="21"/>
        </w:rPr>
        <w:t>财采计</w:t>
      </w:r>
      <w:proofErr w:type="gramEnd"/>
      <w:r w:rsidRPr="00B50E57">
        <w:rPr>
          <w:rFonts w:ascii="宋体" w:hAnsi="宋体" w:cs="宋体" w:hint="eastAsia"/>
          <w:szCs w:val="21"/>
        </w:rPr>
        <w:t xml:space="preserve">（2022）0040号  </w:t>
      </w:r>
    </w:p>
    <w:p w:rsidR="00B50E57" w:rsidRPr="00B50E57" w:rsidRDefault="00B50E57" w:rsidP="00B50E57">
      <w:pPr>
        <w:adjustRightInd w:val="0"/>
        <w:snapToGrid w:val="0"/>
        <w:spacing w:line="360" w:lineRule="auto"/>
        <w:ind w:firstLineChars="200" w:firstLine="420"/>
        <w:rPr>
          <w:rFonts w:ascii="宋体" w:hAnsi="宋体" w:cs="宋体"/>
          <w:szCs w:val="21"/>
          <w:u w:val="single"/>
        </w:rPr>
      </w:pPr>
      <w:r w:rsidRPr="00B50E57">
        <w:rPr>
          <w:rFonts w:ascii="宋体" w:hAnsi="宋体" w:cs="宋体" w:hint="eastAsia"/>
          <w:szCs w:val="21"/>
        </w:rPr>
        <w:t>3、采购代理编号：0623-2271N1113022</w:t>
      </w:r>
    </w:p>
    <w:p w:rsidR="00B50E57" w:rsidRPr="00B50E57" w:rsidRDefault="00B50E57" w:rsidP="00B50E57">
      <w:pPr>
        <w:adjustRightInd w:val="0"/>
        <w:snapToGrid w:val="0"/>
        <w:spacing w:line="360" w:lineRule="auto"/>
        <w:ind w:firstLineChars="200" w:firstLine="420"/>
        <w:rPr>
          <w:rFonts w:ascii="宋体" w:hAnsi="宋体" w:cs="宋体"/>
          <w:i/>
          <w:szCs w:val="21"/>
        </w:rPr>
      </w:pPr>
      <w:r w:rsidRPr="00B50E57">
        <w:rPr>
          <w:rFonts w:ascii="宋体" w:hAnsi="宋体" w:cs="宋体" w:hint="eastAsia"/>
          <w:szCs w:val="21"/>
        </w:rPr>
        <w:t>4、采购方式：公开招标</w:t>
      </w:r>
    </w:p>
    <w:p w:rsidR="00B50E57" w:rsidRPr="00B50E57" w:rsidRDefault="00B50E57" w:rsidP="00B50E57">
      <w:pPr>
        <w:adjustRightInd w:val="0"/>
        <w:snapToGrid w:val="0"/>
        <w:spacing w:line="360" w:lineRule="auto"/>
        <w:ind w:firstLineChars="200" w:firstLine="422"/>
        <w:rPr>
          <w:rFonts w:ascii="宋体" w:hAnsi="宋体" w:cs="宋体"/>
          <w:b/>
          <w:szCs w:val="21"/>
        </w:rPr>
      </w:pPr>
      <w:r w:rsidRPr="00B50E57">
        <w:rPr>
          <w:rFonts w:ascii="宋体" w:hAnsi="宋体" w:cs="宋体" w:hint="eastAsia"/>
          <w:b/>
          <w:szCs w:val="21"/>
        </w:rPr>
        <w:t>二、采购人的采购需求</w:t>
      </w:r>
    </w:p>
    <w:tbl>
      <w:tblPr>
        <w:tblW w:w="96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5"/>
        <w:gridCol w:w="1905"/>
        <w:gridCol w:w="2687"/>
        <w:gridCol w:w="1276"/>
        <w:gridCol w:w="1559"/>
        <w:gridCol w:w="1377"/>
      </w:tblGrid>
      <w:tr w:rsidR="00B50E57" w:rsidRPr="00B50E57" w:rsidTr="00F31290">
        <w:trPr>
          <w:trHeight w:val="431"/>
        </w:trPr>
        <w:tc>
          <w:tcPr>
            <w:tcW w:w="855" w:type="dxa"/>
            <w:vAlign w:val="center"/>
          </w:tcPr>
          <w:p w:rsidR="00B50E57" w:rsidRPr="00B50E57" w:rsidRDefault="00B50E57" w:rsidP="00B50E57">
            <w:pPr>
              <w:widowControl/>
              <w:adjustRightInd w:val="0"/>
              <w:snapToGrid w:val="0"/>
              <w:jc w:val="center"/>
              <w:rPr>
                <w:rFonts w:ascii="宋体" w:hAnsi="宋体" w:cs="宋体"/>
                <w:kern w:val="0"/>
                <w:szCs w:val="21"/>
              </w:rPr>
            </w:pPr>
            <w:proofErr w:type="gramStart"/>
            <w:r w:rsidRPr="00B50E57">
              <w:rPr>
                <w:rFonts w:ascii="宋体" w:hAnsi="宋体" w:cs="宋体" w:hint="eastAsia"/>
                <w:kern w:val="0"/>
                <w:szCs w:val="21"/>
              </w:rPr>
              <w:t>包号</w:t>
            </w:r>
            <w:proofErr w:type="gramEnd"/>
          </w:p>
        </w:tc>
        <w:tc>
          <w:tcPr>
            <w:tcW w:w="1905" w:type="dxa"/>
            <w:vAlign w:val="center"/>
          </w:tcPr>
          <w:p w:rsidR="00B50E57" w:rsidRPr="00B50E57" w:rsidRDefault="00B50E57" w:rsidP="00B50E57">
            <w:pPr>
              <w:widowControl/>
              <w:adjustRightInd w:val="0"/>
              <w:snapToGrid w:val="0"/>
              <w:jc w:val="center"/>
              <w:rPr>
                <w:rFonts w:ascii="宋体" w:hAnsi="宋体" w:cs="宋体"/>
                <w:kern w:val="0"/>
                <w:szCs w:val="21"/>
              </w:rPr>
            </w:pPr>
            <w:r w:rsidRPr="00B50E57">
              <w:rPr>
                <w:rFonts w:ascii="宋体" w:hAnsi="宋体" w:cs="宋体" w:hint="eastAsia"/>
                <w:kern w:val="0"/>
                <w:szCs w:val="24"/>
              </w:rPr>
              <w:t>包名称</w:t>
            </w:r>
          </w:p>
        </w:tc>
        <w:tc>
          <w:tcPr>
            <w:tcW w:w="2687" w:type="dxa"/>
            <w:vAlign w:val="center"/>
          </w:tcPr>
          <w:p w:rsidR="00B50E57" w:rsidRPr="00B50E57" w:rsidRDefault="00B50E57" w:rsidP="00B50E57">
            <w:pPr>
              <w:widowControl/>
              <w:adjustRightInd w:val="0"/>
              <w:snapToGrid w:val="0"/>
              <w:jc w:val="center"/>
              <w:rPr>
                <w:rFonts w:ascii="宋体" w:hAnsi="宋体" w:cs="宋体"/>
                <w:kern w:val="0"/>
                <w:szCs w:val="21"/>
              </w:rPr>
            </w:pPr>
            <w:r w:rsidRPr="00B50E57">
              <w:rPr>
                <w:rFonts w:ascii="宋体" w:hAnsi="宋体" w:cs="宋体" w:hint="eastAsia"/>
                <w:kern w:val="0"/>
                <w:szCs w:val="21"/>
              </w:rPr>
              <w:t>采购内容</w:t>
            </w:r>
          </w:p>
        </w:tc>
        <w:tc>
          <w:tcPr>
            <w:tcW w:w="1276" w:type="dxa"/>
            <w:vAlign w:val="center"/>
          </w:tcPr>
          <w:p w:rsidR="00B50E57" w:rsidRPr="00B50E57" w:rsidRDefault="00B50E57" w:rsidP="00B50E57">
            <w:pPr>
              <w:widowControl/>
              <w:adjustRightInd w:val="0"/>
              <w:snapToGrid w:val="0"/>
              <w:jc w:val="center"/>
              <w:rPr>
                <w:rFonts w:ascii="宋体" w:hAnsi="宋体" w:cs="宋体"/>
                <w:kern w:val="0"/>
                <w:szCs w:val="21"/>
              </w:rPr>
            </w:pPr>
            <w:r w:rsidRPr="00B50E57">
              <w:rPr>
                <w:rFonts w:ascii="宋体" w:hAnsi="宋体" w:cs="宋体" w:hint="eastAsia"/>
                <w:kern w:val="0"/>
                <w:szCs w:val="21"/>
              </w:rPr>
              <w:t>采购预算</w:t>
            </w:r>
          </w:p>
        </w:tc>
        <w:tc>
          <w:tcPr>
            <w:tcW w:w="1559" w:type="dxa"/>
            <w:vAlign w:val="center"/>
          </w:tcPr>
          <w:p w:rsidR="00B50E57" w:rsidRPr="00B50E57" w:rsidRDefault="00B50E57" w:rsidP="00B50E57">
            <w:pPr>
              <w:widowControl/>
              <w:adjustRightInd w:val="0"/>
              <w:snapToGrid w:val="0"/>
              <w:jc w:val="center"/>
              <w:rPr>
                <w:rFonts w:ascii="宋体" w:hAnsi="宋体" w:cs="宋体"/>
                <w:kern w:val="0"/>
                <w:szCs w:val="21"/>
              </w:rPr>
            </w:pPr>
            <w:r w:rsidRPr="00B50E57">
              <w:rPr>
                <w:rFonts w:ascii="宋体" w:hAnsi="宋体" w:cs="宋体" w:hint="eastAsia"/>
                <w:kern w:val="0"/>
                <w:szCs w:val="21"/>
              </w:rPr>
              <w:t>最高限价</w:t>
            </w:r>
          </w:p>
        </w:tc>
        <w:tc>
          <w:tcPr>
            <w:tcW w:w="1377" w:type="dxa"/>
            <w:vAlign w:val="center"/>
          </w:tcPr>
          <w:p w:rsidR="00B50E57" w:rsidRPr="00B50E57" w:rsidRDefault="00B50E57" w:rsidP="00B50E57">
            <w:pPr>
              <w:widowControl/>
              <w:adjustRightInd w:val="0"/>
              <w:snapToGrid w:val="0"/>
              <w:jc w:val="center"/>
              <w:rPr>
                <w:rFonts w:ascii="宋体" w:hAnsi="宋体" w:cs="宋体"/>
                <w:kern w:val="0"/>
                <w:szCs w:val="21"/>
              </w:rPr>
            </w:pPr>
            <w:r w:rsidRPr="00B50E57">
              <w:rPr>
                <w:rFonts w:ascii="宋体" w:hAnsi="宋体" w:cs="宋体" w:hint="eastAsia"/>
                <w:kern w:val="0"/>
                <w:szCs w:val="21"/>
              </w:rPr>
              <w:t>代理服务费</w:t>
            </w:r>
          </w:p>
        </w:tc>
      </w:tr>
      <w:tr w:rsidR="00B50E57" w:rsidRPr="00B50E57" w:rsidTr="00F31290">
        <w:trPr>
          <w:trHeight w:val="1104"/>
        </w:trPr>
        <w:tc>
          <w:tcPr>
            <w:tcW w:w="855" w:type="dxa"/>
            <w:vAlign w:val="center"/>
          </w:tcPr>
          <w:p w:rsidR="00B50E57" w:rsidRPr="00B50E57" w:rsidRDefault="00B50E57" w:rsidP="00B50E57">
            <w:pPr>
              <w:adjustRightInd w:val="0"/>
              <w:snapToGrid w:val="0"/>
              <w:spacing w:line="360" w:lineRule="auto"/>
              <w:jc w:val="center"/>
              <w:rPr>
                <w:rFonts w:ascii="宋体" w:hAnsi="宋体" w:cs="宋体"/>
                <w:kern w:val="0"/>
                <w:szCs w:val="21"/>
              </w:rPr>
            </w:pPr>
            <w:r w:rsidRPr="00B50E57">
              <w:rPr>
                <w:rFonts w:ascii="宋体" w:hAnsi="宋体" w:cs="宋体" w:hint="eastAsia"/>
                <w:kern w:val="0"/>
                <w:szCs w:val="21"/>
              </w:rPr>
              <w:t>01</w:t>
            </w:r>
          </w:p>
        </w:tc>
        <w:tc>
          <w:tcPr>
            <w:tcW w:w="1905" w:type="dxa"/>
            <w:vAlign w:val="center"/>
          </w:tcPr>
          <w:p w:rsidR="00B50E57" w:rsidRPr="00B50E57" w:rsidRDefault="00B50E57" w:rsidP="00B50E57">
            <w:pPr>
              <w:adjustRightInd w:val="0"/>
              <w:snapToGrid w:val="0"/>
              <w:spacing w:line="360" w:lineRule="auto"/>
              <w:jc w:val="center"/>
              <w:rPr>
                <w:rFonts w:ascii="宋体" w:hAnsi="宋体" w:cs="宋体"/>
                <w:kern w:val="0"/>
                <w:szCs w:val="24"/>
              </w:rPr>
            </w:pPr>
            <w:r w:rsidRPr="00B50E57">
              <w:rPr>
                <w:rFonts w:ascii="宋体" w:hAnsi="宋体" w:cs="宋体" w:hint="eastAsia"/>
                <w:szCs w:val="21"/>
              </w:rPr>
              <w:t>高端螺旋CT采购项目</w:t>
            </w:r>
          </w:p>
        </w:tc>
        <w:tc>
          <w:tcPr>
            <w:tcW w:w="2687" w:type="dxa"/>
            <w:vAlign w:val="center"/>
          </w:tcPr>
          <w:p w:rsidR="00B50E57" w:rsidRPr="00B50E57" w:rsidRDefault="00B50E57" w:rsidP="00B50E57">
            <w:pPr>
              <w:adjustRightInd w:val="0"/>
              <w:snapToGrid w:val="0"/>
              <w:spacing w:line="360" w:lineRule="auto"/>
              <w:jc w:val="center"/>
              <w:rPr>
                <w:rFonts w:ascii="宋体" w:hAnsi="宋体" w:cs="宋体"/>
                <w:szCs w:val="21"/>
              </w:rPr>
            </w:pPr>
            <w:r w:rsidRPr="00B50E57">
              <w:rPr>
                <w:rFonts w:ascii="宋体" w:hAnsi="宋体" w:cs="宋体" w:hint="eastAsia"/>
                <w:szCs w:val="21"/>
              </w:rPr>
              <w:t>1套</w:t>
            </w:r>
          </w:p>
          <w:p w:rsidR="00B50E57" w:rsidRPr="00B50E57" w:rsidRDefault="00B50E57" w:rsidP="00B50E57">
            <w:pPr>
              <w:adjustRightInd w:val="0"/>
              <w:snapToGrid w:val="0"/>
              <w:spacing w:line="360" w:lineRule="auto"/>
              <w:jc w:val="center"/>
              <w:rPr>
                <w:rFonts w:ascii="宋体" w:hAnsi="Courier New" w:cs="Courier New"/>
                <w:szCs w:val="21"/>
              </w:rPr>
            </w:pPr>
            <w:r w:rsidRPr="00B50E57">
              <w:rPr>
                <w:rFonts w:ascii="宋体" w:hAnsi="宋体" w:cs="宋体" w:hint="eastAsia"/>
                <w:kern w:val="0"/>
                <w:szCs w:val="21"/>
              </w:rPr>
              <w:t>（具体清单及参数要求等详见招标文件第五章采购需求）</w:t>
            </w:r>
          </w:p>
        </w:tc>
        <w:tc>
          <w:tcPr>
            <w:tcW w:w="1276" w:type="dxa"/>
            <w:vAlign w:val="center"/>
          </w:tcPr>
          <w:p w:rsidR="00B50E57" w:rsidRPr="00B50E57" w:rsidRDefault="00B50E57" w:rsidP="00B50E57">
            <w:pPr>
              <w:jc w:val="center"/>
              <w:rPr>
                <w:rFonts w:ascii="Times New Roman" w:hAnsi="Times New Roman" w:cs="宋体"/>
                <w:kern w:val="0"/>
                <w:szCs w:val="24"/>
              </w:rPr>
            </w:pPr>
            <w:r w:rsidRPr="00B50E57">
              <w:rPr>
                <w:rFonts w:ascii="Times New Roman" w:hAnsi="Times New Roman" w:cs="Times New Roman" w:hint="eastAsia"/>
                <w:szCs w:val="24"/>
              </w:rPr>
              <w:t>4950000</w:t>
            </w:r>
            <w:r w:rsidRPr="00B50E57">
              <w:rPr>
                <w:rFonts w:ascii="Times New Roman" w:hAnsi="Times New Roman" w:cs="Times New Roman" w:hint="eastAsia"/>
                <w:szCs w:val="24"/>
              </w:rPr>
              <w:t>元</w:t>
            </w:r>
          </w:p>
        </w:tc>
        <w:tc>
          <w:tcPr>
            <w:tcW w:w="1559" w:type="dxa"/>
            <w:vAlign w:val="center"/>
          </w:tcPr>
          <w:p w:rsidR="00B50E57" w:rsidRPr="00B50E57" w:rsidRDefault="00B50E57" w:rsidP="00B50E57">
            <w:pPr>
              <w:jc w:val="center"/>
              <w:rPr>
                <w:rFonts w:ascii="Times New Roman" w:hAnsi="Times New Roman" w:cs="Times New Roman"/>
                <w:szCs w:val="24"/>
              </w:rPr>
            </w:pPr>
            <w:r w:rsidRPr="00B50E57">
              <w:rPr>
                <w:rFonts w:ascii="Times New Roman" w:hAnsi="Times New Roman" w:cs="Times New Roman" w:hint="eastAsia"/>
                <w:szCs w:val="24"/>
              </w:rPr>
              <w:t>4300000</w:t>
            </w:r>
            <w:r w:rsidRPr="00B50E57">
              <w:rPr>
                <w:rFonts w:ascii="Times New Roman" w:hAnsi="Times New Roman" w:cs="Times New Roman" w:hint="eastAsia"/>
                <w:szCs w:val="24"/>
              </w:rPr>
              <w:t>元</w:t>
            </w:r>
          </w:p>
        </w:tc>
        <w:tc>
          <w:tcPr>
            <w:tcW w:w="1377" w:type="dxa"/>
            <w:vAlign w:val="center"/>
          </w:tcPr>
          <w:p w:rsidR="00B50E57" w:rsidRPr="00B50E57" w:rsidRDefault="00B50E57" w:rsidP="00B50E57">
            <w:pPr>
              <w:jc w:val="center"/>
              <w:rPr>
                <w:rFonts w:ascii="Times New Roman" w:hAnsi="Times New Roman" w:cs="Times New Roman"/>
                <w:szCs w:val="24"/>
              </w:rPr>
            </w:pPr>
            <w:r w:rsidRPr="00B50E57">
              <w:rPr>
                <w:rFonts w:ascii="Times New Roman" w:hAnsi="Times New Roman" w:cs="Times New Roman" w:hint="eastAsia"/>
                <w:szCs w:val="24"/>
              </w:rPr>
              <w:t>55527</w:t>
            </w:r>
            <w:r w:rsidRPr="00B50E57">
              <w:rPr>
                <w:rFonts w:ascii="Times New Roman" w:hAnsi="Times New Roman" w:cs="Times New Roman" w:hint="eastAsia"/>
                <w:szCs w:val="24"/>
              </w:rPr>
              <w:t>元</w:t>
            </w:r>
          </w:p>
        </w:tc>
      </w:tr>
    </w:tbl>
    <w:p w:rsidR="00B50E57" w:rsidRPr="00B50E57" w:rsidRDefault="00B50E57" w:rsidP="00B50E57">
      <w:pPr>
        <w:numPr>
          <w:ilvl w:val="0"/>
          <w:numId w:val="1"/>
        </w:numPr>
        <w:adjustRightInd w:val="0"/>
        <w:snapToGrid w:val="0"/>
        <w:spacing w:line="360" w:lineRule="auto"/>
        <w:ind w:firstLineChars="200" w:firstLine="422"/>
        <w:rPr>
          <w:rFonts w:ascii="宋体" w:hAnsi="宋体" w:cs="宋体"/>
          <w:szCs w:val="21"/>
        </w:rPr>
      </w:pPr>
      <w:r w:rsidRPr="00B50E57">
        <w:rPr>
          <w:rFonts w:ascii="宋体" w:hAnsi="宋体" w:cs="宋体" w:hint="eastAsia"/>
          <w:b/>
          <w:szCs w:val="21"/>
        </w:rPr>
        <w:t>采购项目需要落实的政府采购政策</w:t>
      </w:r>
      <w:r w:rsidRPr="00B50E57">
        <w:rPr>
          <w:rFonts w:ascii="宋体" w:hAnsi="宋体" w:cs="宋体" w:hint="eastAsia"/>
          <w:szCs w:val="21"/>
        </w:rPr>
        <w:t>：</w:t>
      </w:r>
    </w:p>
    <w:p w:rsidR="00B50E57" w:rsidRPr="00B50E57" w:rsidRDefault="00B50E57" w:rsidP="00B50E57">
      <w:pPr>
        <w:adjustRightInd w:val="0"/>
        <w:snapToGrid w:val="0"/>
        <w:spacing w:before="50" w:line="360" w:lineRule="auto"/>
        <w:ind w:firstLineChars="200" w:firstLine="420"/>
        <w:rPr>
          <w:rFonts w:ascii="宋体" w:hAnsi="宋体" w:cs="Times New Roman"/>
          <w:szCs w:val="21"/>
        </w:rPr>
      </w:pPr>
      <w:r w:rsidRPr="00B50E57">
        <w:rPr>
          <w:rFonts w:ascii="宋体" w:hAnsi="宋体" w:cs="Times New Roman" w:hint="eastAsia"/>
          <w:szCs w:val="21"/>
        </w:rPr>
        <w:t>（1）预留采购份额：本项目非专门面向中小企业或者小型、微型企业采购。</w:t>
      </w:r>
    </w:p>
    <w:p w:rsidR="00B50E57" w:rsidRPr="00B50E57" w:rsidRDefault="00B50E57" w:rsidP="00B50E57">
      <w:pPr>
        <w:adjustRightInd w:val="0"/>
        <w:snapToGrid w:val="0"/>
        <w:spacing w:before="50" w:line="360" w:lineRule="auto"/>
        <w:ind w:firstLineChars="200" w:firstLine="420"/>
        <w:rPr>
          <w:rFonts w:ascii="宋体" w:hAnsi="宋体" w:cs="Times New Roman"/>
          <w:szCs w:val="21"/>
        </w:rPr>
      </w:pPr>
      <w:r w:rsidRPr="00B50E57">
        <w:rPr>
          <w:rFonts w:ascii="宋体" w:hAnsi="宋体" w:cs="Times New Roman" w:hint="eastAsia"/>
          <w:szCs w:val="21"/>
        </w:rPr>
        <w:t xml:space="preserve">（2）强制采购：本项目不属于政府采购实行强制采购的节能产品。     </w:t>
      </w:r>
    </w:p>
    <w:p w:rsidR="00B50E57" w:rsidRPr="00B50E57" w:rsidRDefault="00B50E57" w:rsidP="00B50E57">
      <w:pPr>
        <w:adjustRightInd w:val="0"/>
        <w:snapToGrid w:val="0"/>
        <w:spacing w:before="50" w:line="360" w:lineRule="auto"/>
        <w:ind w:firstLineChars="200" w:firstLine="420"/>
        <w:rPr>
          <w:rFonts w:ascii="宋体" w:hAnsi="宋体" w:cs="Times New Roman"/>
          <w:szCs w:val="21"/>
        </w:rPr>
      </w:pPr>
      <w:r w:rsidRPr="00B50E57">
        <w:rPr>
          <w:rFonts w:ascii="宋体" w:hAnsi="宋体" w:cs="Times New Roman" w:hint="eastAsia"/>
          <w:szCs w:val="21"/>
        </w:rPr>
        <w:t>（3）优先采购：政府采购鼓励采购节能环保产品、政府采购支持两型产品。</w:t>
      </w:r>
    </w:p>
    <w:p w:rsidR="00B50E57" w:rsidRPr="00B50E57" w:rsidRDefault="00B50E57" w:rsidP="00B50E57">
      <w:pPr>
        <w:adjustRightInd w:val="0"/>
        <w:snapToGrid w:val="0"/>
        <w:spacing w:before="50" w:line="360" w:lineRule="auto"/>
        <w:ind w:firstLineChars="200" w:firstLine="420"/>
        <w:rPr>
          <w:rFonts w:ascii="宋体" w:hAnsi="宋体" w:cs="Times New Roman"/>
          <w:szCs w:val="21"/>
        </w:rPr>
      </w:pPr>
      <w:r w:rsidRPr="00B50E57">
        <w:rPr>
          <w:rFonts w:ascii="宋体" w:hAnsi="宋体" w:cs="Times New Roman" w:hint="eastAsia"/>
          <w:szCs w:val="21"/>
        </w:rPr>
        <w:t>（4）价格评审优惠：本项目政府采购促进中小企业发展（包括政府采购支持监狱企业发展、政府采购促进残疾人就业）。</w:t>
      </w:r>
    </w:p>
    <w:p w:rsidR="00B50E57" w:rsidRPr="00B50E57" w:rsidRDefault="00B50E57" w:rsidP="00B50E57">
      <w:pPr>
        <w:adjustRightInd w:val="0"/>
        <w:snapToGrid w:val="0"/>
        <w:spacing w:line="360" w:lineRule="auto"/>
        <w:ind w:firstLineChars="200" w:firstLine="420"/>
        <w:rPr>
          <w:rFonts w:ascii="宋体" w:hAnsi="宋体" w:cs="宋体"/>
          <w:szCs w:val="21"/>
        </w:rPr>
      </w:pPr>
      <w:r w:rsidRPr="00B50E57">
        <w:rPr>
          <w:rFonts w:ascii="宋体" w:hAnsi="宋体" w:cs="Times New Roman" w:hint="eastAsia"/>
          <w:szCs w:val="21"/>
        </w:rPr>
        <w:t>2、</w:t>
      </w:r>
      <w:r w:rsidRPr="00B50E57">
        <w:rPr>
          <w:rFonts w:ascii="宋体" w:hAnsi="宋体" w:cs="Times New Roman" w:hint="eastAsia"/>
          <w:b/>
          <w:szCs w:val="21"/>
        </w:rPr>
        <w:t>采购进口产品</w:t>
      </w:r>
      <w:r w:rsidRPr="00B50E57">
        <w:rPr>
          <w:rFonts w:ascii="宋体" w:hAnsi="宋体" w:cs="Times New Roman" w:hint="eastAsia"/>
          <w:szCs w:val="21"/>
        </w:rPr>
        <w:t>：本采购项目拒绝进口产品投标。</w:t>
      </w:r>
    </w:p>
    <w:p w:rsidR="00B50E57" w:rsidRPr="00B50E57" w:rsidRDefault="00B50E57" w:rsidP="00B50E57">
      <w:pPr>
        <w:adjustRightInd w:val="0"/>
        <w:snapToGrid w:val="0"/>
        <w:spacing w:line="360" w:lineRule="auto"/>
        <w:ind w:firstLineChars="200" w:firstLine="422"/>
        <w:rPr>
          <w:rFonts w:ascii="宋体" w:hAnsi="宋体" w:cs="宋体"/>
          <w:szCs w:val="21"/>
        </w:rPr>
      </w:pPr>
      <w:r w:rsidRPr="00B50E57">
        <w:rPr>
          <w:rFonts w:ascii="宋体" w:hAnsi="宋体" w:cs="宋体" w:hint="eastAsia"/>
          <w:b/>
          <w:szCs w:val="21"/>
        </w:rPr>
        <w:t>三、投标人的资格要求</w:t>
      </w:r>
      <w:r w:rsidRPr="00B50E57">
        <w:rPr>
          <w:rFonts w:ascii="宋体" w:hAnsi="宋体" w:cs="宋体" w:hint="eastAsia"/>
          <w:szCs w:val="21"/>
        </w:rPr>
        <w:t>：</w:t>
      </w:r>
    </w:p>
    <w:p w:rsidR="00B50E57" w:rsidRPr="00B50E57" w:rsidRDefault="00B50E57" w:rsidP="00B50E57">
      <w:pPr>
        <w:adjustRightInd w:val="0"/>
        <w:snapToGrid w:val="0"/>
        <w:spacing w:line="360" w:lineRule="auto"/>
        <w:ind w:firstLineChars="200" w:firstLine="420"/>
        <w:rPr>
          <w:rFonts w:ascii="宋体" w:hAnsi="Times New Roman" w:cs="Times New Roman"/>
          <w:szCs w:val="21"/>
        </w:rPr>
      </w:pPr>
      <w:r w:rsidRPr="00B50E57">
        <w:rPr>
          <w:rFonts w:ascii="宋体" w:hAnsi="宋体" w:cs="Times New Roman"/>
          <w:bCs/>
          <w:szCs w:val="21"/>
        </w:rPr>
        <w:t>1</w:t>
      </w:r>
      <w:r w:rsidRPr="00B50E57">
        <w:rPr>
          <w:rFonts w:ascii="宋体" w:hAnsi="宋体" w:cs="Times New Roman" w:hint="eastAsia"/>
          <w:bCs/>
          <w:szCs w:val="21"/>
        </w:rPr>
        <w:t>、投标人的基本资格条件：</w:t>
      </w:r>
      <w:r w:rsidRPr="00B50E57">
        <w:rPr>
          <w:rFonts w:ascii="宋体" w:hAnsi="宋体" w:cs="Times New Roman" w:hint="eastAsia"/>
          <w:szCs w:val="21"/>
        </w:rPr>
        <w:t>投标人必须是在中华人民共和国境内注册登记的法人、其他组织或者自然人，且应当符合《政府采购法》第二十二条第一款的规定，即：</w:t>
      </w:r>
    </w:p>
    <w:p w:rsidR="00B50E57" w:rsidRPr="00B50E57" w:rsidRDefault="00B50E57" w:rsidP="00B50E57">
      <w:pPr>
        <w:adjustRightInd w:val="0"/>
        <w:snapToGrid w:val="0"/>
        <w:spacing w:line="360" w:lineRule="auto"/>
        <w:ind w:firstLineChars="200" w:firstLine="420"/>
        <w:rPr>
          <w:rFonts w:ascii="宋体" w:hAnsi="Times New Roman" w:cs="Times New Roman"/>
          <w:szCs w:val="21"/>
        </w:rPr>
      </w:pPr>
      <w:r w:rsidRPr="00B50E57">
        <w:rPr>
          <w:rFonts w:ascii="宋体" w:hAnsi="宋体" w:cs="Times New Roman" w:hint="eastAsia"/>
          <w:szCs w:val="21"/>
        </w:rPr>
        <w:t>（</w:t>
      </w:r>
      <w:r w:rsidRPr="00B50E57">
        <w:rPr>
          <w:rFonts w:ascii="宋体" w:hAnsi="宋体" w:cs="Times New Roman"/>
          <w:szCs w:val="21"/>
        </w:rPr>
        <w:t>1</w:t>
      </w:r>
      <w:r w:rsidRPr="00B50E57">
        <w:rPr>
          <w:rFonts w:ascii="宋体" w:hAnsi="宋体" w:cs="Times New Roman" w:hint="eastAsia"/>
          <w:szCs w:val="21"/>
        </w:rPr>
        <w:t>）具有独立承担民事责任的能力；</w:t>
      </w:r>
    </w:p>
    <w:p w:rsidR="00B50E57" w:rsidRPr="00B50E57" w:rsidRDefault="00B50E57" w:rsidP="00B50E57">
      <w:pPr>
        <w:adjustRightInd w:val="0"/>
        <w:snapToGrid w:val="0"/>
        <w:spacing w:line="360" w:lineRule="auto"/>
        <w:ind w:firstLineChars="200" w:firstLine="420"/>
        <w:rPr>
          <w:rFonts w:ascii="宋体" w:hAnsi="Times New Roman" w:cs="Times New Roman"/>
          <w:szCs w:val="21"/>
        </w:rPr>
      </w:pPr>
      <w:r w:rsidRPr="00B50E57">
        <w:rPr>
          <w:rFonts w:ascii="宋体" w:hAnsi="宋体" w:cs="Times New Roman" w:hint="eastAsia"/>
          <w:szCs w:val="21"/>
        </w:rPr>
        <w:t>（</w:t>
      </w:r>
      <w:r w:rsidRPr="00B50E57">
        <w:rPr>
          <w:rFonts w:ascii="宋体" w:hAnsi="宋体" w:cs="Times New Roman"/>
          <w:szCs w:val="21"/>
        </w:rPr>
        <w:t>2</w:t>
      </w:r>
      <w:r w:rsidRPr="00B50E57">
        <w:rPr>
          <w:rFonts w:ascii="宋体" w:hAnsi="宋体" w:cs="Times New Roman" w:hint="eastAsia"/>
          <w:szCs w:val="21"/>
        </w:rPr>
        <w:t>）具有良好的商业信誉和健全的财务会计制度；</w:t>
      </w:r>
    </w:p>
    <w:p w:rsidR="00B50E57" w:rsidRPr="00B50E57" w:rsidRDefault="00B50E57" w:rsidP="00B50E57">
      <w:pPr>
        <w:adjustRightInd w:val="0"/>
        <w:snapToGrid w:val="0"/>
        <w:spacing w:line="360" w:lineRule="auto"/>
        <w:ind w:firstLineChars="200" w:firstLine="420"/>
        <w:rPr>
          <w:rFonts w:ascii="宋体" w:hAnsi="Times New Roman" w:cs="Times New Roman"/>
          <w:szCs w:val="21"/>
        </w:rPr>
      </w:pPr>
      <w:r w:rsidRPr="00B50E57">
        <w:rPr>
          <w:rFonts w:ascii="宋体" w:hAnsi="宋体" w:cs="Times New Roman" w:hint="eastAsia"/>
          <w:szCs w:val="21"/>
        </w:rPr>
        <w:t>（</w:t>
      </w:r>
      <w:r w:rsidRPr="00B50E57">
        <w:rPr>
          <w:rFonts w:ascii="宋体" w:hAnsi="宋体" w:cs="Times New Roman"/>
          <w:szCs w:val="21"/>
        </w:rPr>
        <w:t>3</w:t>
      </w:r>
      <w:r w:rsidRPr="00B50E57">
        <w:rPr>
          <w:rFonts w:ascii="宋体" w:hAnsi="宋体" w:cs="Times New Roman" w:hint="eastAsia"/>
          <w:szCs w:val="21"/>
        </w:rPr>
        <w:t>）具有履行合同所必需的设备和专业技术能力；</w:t>
      </w:r>
    </w:p>
    <w:p w:rsidR="00B50E57" w:rsidRPr="00B50E57" w:rsidRDefault="00B50E57" w:rsidP="00B50E57">
      <w:pPr>
        <w:adjustRightInd w:val="0"/>
        <w:snapToGrid w:val="0"/>
        <w:spacing w:line="360" w:lineRule="auto"/>
        <w:ind w:firstLineChars="200" w:firstLine="420"/>
        <w:rPr>
          <w:rFonts w:ascii="宋体" w:hAnsi="Times New Roman" w:cs="Times New Roman"/>
          <w:szCs w:val="21"/>
        </w:rPr>
      </w:pPr>
      <w:r w:rsidRPr="00B50E57">
        <w:rPr>
          <w:rFonts w:ascii="宋体" w:hAnsi="宋体" w:cs="Times New Roman" w:hint="eastAsia"/>
          <w:szCs w:val="21"/>
        </w:rPr>
        <w:t>（</w:t>
      </w:r>
      <w:r w:rsidRPr="00B50E57">
        <w:rPr>
          <w:rFonts w:ascii="宋体" w:hAnsi="宋体" w:cs="Times New Roman"/>
          <w:szCs w:val="21"/>
        </w:rPr>
        <w:t>4</w:t>
      </w:r>
      <w:r w:rsidRPr="00B50E57">
        <w:rPr>
          <w:rFonts w:ascii="宋体" w:hAnsi="宋体" w:cs="Times New Roman" w:hint="eastAsia"/>
          <w:szCs w:val="21"/>
        </w:rPr>
        <w:t>）有依法缴纳税收和社会保障资金的良好记录；</w:t>
      </w:r>
    </w:p>
    <w:p w:rsidR="00B50E57" w:rsidRPr="00B50E57" w:rsidRDefault="00B50E57" w:rsidP="00B50E57">
      <w:pPr>
        <w:adjustRightInd w:val="0"/>
        <w:snapToGrid w:val="0"/>
        <w:spacing w:line="360" w:lineRule="auto"/>
        <w:ind w:firstLineChars="200" w:firstLine="420"/>
        <w:rPr>
          <w:rFonts w:ascii="宋体" w:hAnsi="Times New Roman" w:cs="Times New Roman"/>
          <w:szCs w:val="21"/>
        </w:rPr>
      </w:pPr>
      <w:r w:rsidRPr="00B50E57">
        <w:rPr>
          <w:rFonts w:ascii="宋体" w:hAnsi="宋体" w:cs="Times New Roman" w:hint="eastAsia"/>
          <w:szCs w:val="21"/>
        </w:rPr>
        <w:t>（</w:t>
      </w:r>
      <w:r w:rsidRPr="00B50E57">
        <w:rPr>
          <w:rFonts w:ascii="宋体" w:hAnsi="宋体" w:cs="Times New Roman"/>
          <w:szCs w:val="21"/>
        </w:rPr>
        <w:t>5</w:t>
      </w:r>
      <w:r w:rsidRPr="00B50E57">
        <w:rPr>
          <w:rFonts w:ascii="宋体" w:hAnsi="宋体" w:cs="Times New Roman" w:hint="eastAsia"/>
          <w:szCs w:val="21"/>
        </w:rPr>
        <w:t>）参加政府采购活动前三年内，在经营活动中没有重大违法记录；</w:t>
      </w:r>
    </w:p>
    <w:p w:rsidR="00B50E57" w:rsidRPr="00B50E57" w:rsidRDefault="00B50E57" w:rsidP="00B50E57">
      <w:pPr>
        <w:adjustRightInd w:val="0"/>
        <w:snapToGrid w:val="0"/>
        <w:spacing w:line="360" w:lineRule="auto"/>
        <w:ind w:firstLineChars="200" w:firstLine="420"/>
        <w:rPr>
          <w:rFonts w:ascii="宋体" w:hAnsi="Times New Roman" w:cs="Times New Roman"/>
          <w:szCs w:val="21"/>
        </w:rPr>
      </w:pPr>
      <w:r w:rsidRPr="00B50E57">
        <w:rPr>
          <w:rFonts w:ascii="宋体" w:hAnsi="宋体" w:cs="Times New Roman" w:hint="eastAsia"/>
          <w:szCs w:val="21"/>
        </w:rPr>
        <w:t>（</w:t>
      </w:r>
      <w:r w:rsidRPr="00B50E57">
        <w:rPr>
          <w:rFonts w:ascii="宋体" w:hAnsi="宋体" w:cs="Times New Roman"/>
          <w:szCs w:val="21"/>
        </w:rPr>
        <w:t>6</w:t>
      </w:r>
      <w:r w:rsidRPr="00B50E57">
        <w:rPr>
          <w:rFonts w:ascii="宋体" w:hAnsi="宋体" w:cs="Times New Roman" w:hint="eastAsia"/>
          <w:szCs w:val="21"/>
        </w:rPr>
        <w:t>）法律、行政法规规定的其他条件。</w:t>
      </w:r>
    </w:p>
    <w:p w:rsidR="00B50E57" w:rsidRPr="00B50E57" w:rsidRDefault="00B50E57" w:rsidP="00B50E57">
      <w:pPr>
        <w:adjustRightInd w:val="0"/>
        <w:snapToGrid w:val="0"/>
        <w:spacing w:line="360" w:lineRule="auto"/>
        <w:ind w:firstLineChars="200" w:firstLine="420"/>
        <w:rPr>
          <w:rFonts w:ascii="宋体" w:hAnsi="宋体" w:cs="Times New Roman"/>
          <w:szCs w:val="21"/>
        </w:rPr>
      </w:pPr>
      <w:r w:rsidRPr="00B50E57">
        <w:rPr>
          <w:rFonts w:ascii="宋体" w:hAnsi="宋体" w:cs="Times New Roman"/>
          <w:szCs w:val="21"/>
        </w:rPr>
        <w:t>2</w:t>
      </w:r>
      <w:r w:rsidRPr="00B50E57">
        <w:rPr>
          <w:rFonts w:ascii="宋体" w:hAnsi="宋体" w:cs="Times New Roman" w:hint="eastAsia"/>
          <w:szCs w:val="21"/>
        </w:rPr>
        <w:t>、采购项目的特定资格条件：</w:t>
      </w:r>
    </w:p>
    <w:p w:rsidR="00B50E57" w:rsidRPr="00B50E57" w:rsidRDefault="00B50E57" w:rsidP="00B50E57">
      <w:pPr>
        <w:adjustRightInd w:val="0"/>
        <w:snapToGrid w:val="0"/>
        <w:spacing w:line="360" w:lineRule="auto"/>
        <w:ind w:firstLineChars="200" w:firstLine="420"/>
        <w:rPr>
          <w:rFonts w:ascii="宋体" w:hAnsi="宋体" w:cs="Times New Roman"/>
          <w:szCs w:val="21"/>
        </w:rPr>
      </w:pPr>
      <w:r w:rsidRPr="00B50E57">
        <w:rPr>
          <w:rFonts w:ascii="宋体" w:hAnsi="宋体" w:cs="宋体" w:hint="eastAsia"/>
          <w:kern w:val="0"/>
          <w:szCs w:val="21"/>
        </w:rPr>
        <w:lastRenderedPageBreak/>
        <w:t>（1）</w:t>
      </w:r>
      <w:r w:rsidRPr="00B50E57">
        <w:rPr>
          <w:rFonts w:ascii="宋体" w:hAnsi="宋体" w:cs="Times New Roman" w:hint="eastAsia"/>
          <w:szCs w:val="21"/>
        </w:rPr>
        <w:t>具有</w:t>
      </w:r>
      <w:r w:rsidRPr="00B50E57">
        <w:rPr>
          <w:rFonts w:ascii="宋体" w:hAnsi="宋体" w:cs="Times New Roman"/>
          <w:szCs w:val="21"/>
        </w:rPr>
        <w:t>医疗器械</w:t>
      </w:r>
      <w:r w:rsidRPr="00B50E57">
        <w:rPr>
          <w:rFonts w:ascii="宋体" w:hAnsi="宋体" w:cs="Times New Roman" w:hint="eastAsia"/>
          <w:szCs w:val="21"/>
        </w:rPr>
        <w:t>经营</w:t>
      </w:r>
      <w:r w:rsidRPr="00B50E57">
        <w:rPr>
          <w:rFonts w:ascii="宋体" w:hAnsi="宋体" w:cs="Times New Roman"/>
          <w:szCs w:val="21"/>
        </w:rPr>
        <w:t>许可证</w:t>
      </w:r>
      <w:r w:rsidRPr="00B50E57">
        <w:rPr>
          <w:rFonts w:ascii="宋体" w:hAnsi="宋体" w:cs="Times New Roman" w:hint="eastAsia"/>
          <w:szCs w:val="21"/>
        </w:rPr>
        <w:t>（或备案凭证）或有效的</w:t>
      </w:r>
      <w:r w:rsidRPr="00B50E57">
        <w:rPr>
          <w:rFonts w:ascii="宋体" w:hAnsi="宋体" w:cs="Times New Roman"/>
          <w:szCs w:val="21"/>
        </w:rPr>
        <w:t>医疗器械</w:t>
      </w:r>
      <w:r w:rsidRPr="00B50E57">
        <w:rPr>
          <w:rFonts w:ascii="宋体" w:hAnsi="宋体" w:cs="Times New Roman" w:hint="eastAsia"/>
          <w:szCs w:val="21"/>
        </w:rPr>
        <w:t>生产许可证（适用于所有货物均为自行本地生产的）；</w:t>
      </w:r>
    </w:p>
    <w:p w:rsidR="00B50E57" w:rsidRPr="00B50E57" w:rsidRDefault="00B50E57" w:rsidP="00B50E57">
      <w:pPr>
        <w:adjustRightInd w:val="0"/>
        <w:snapToGrid w:val="0"/>
        <w:spacing w:line="360" w:lineRule="auto"/>
        <w:ind w:firstLineChars="200" w:firstLine="420"/>
        <w:rPr>
          <w:rFonts w:ascii="宋体" w:hAnsi="宋体" w:cs="Times New Roman"/>
          <w:szCs w:val="21"/>
        </w:rPr>
      </w:pPr>
      <w:r w:rsidRPr="00B50E57">
        <w:rPr>
          <w:rFonts w:ascii="宋体" w:hAnsi="宋体" w:cs="Times New Roman" w:hint="eastAsia"/>
          <w:szCs w:val="21"/>
        </w:rPr>
        <w:t>（2）</w:t>
      </w:r>
      <w:r w:rsidRPr="00B50E57">
        <w:rPr>
          <w:rFonts w:ascii="宋体" w:hAnsi="宋体" w:cs="Times New Roman"/>
          <w:szCs w:val="21"/>
        </w:rPr>
        <w:t>提供食品药品监督管理局颁发的所投型号设备医疗器械注册证</w:t>
      </w:r>
      <w:r w:rsidRPr="00B50E57">
        <w:rPr>
          <w:rFonts w:ascii="宋体" w:hAnsi="宋体" w:cs="Times New Roman" w:hint="eastAsia"/>
          <w:szCs w:val="21"/>
        </w:rPr>
        <w:t>（或备案凭证）。</w:t>
      </w:r>
    </w:p>
    <w:p w:rsidR="00B50E57" w:rsidRPr="00B50E57" w:rsidRDefault="00B50E57" w:rsidP="00B50E57">
      <w:pPr>
        <w:adjustRightInd w:val="0"/>
        <w:snapToGrid w:val="0"/>
        <w:spacing w:line="360" w:lineRule="auto"/>
        <w:ind w:firstLineChars="200" w:firstLine="420"/>
        <w:rPr>
          <w:rFonts w:ascii="宋体" w:hAnsi="Times New Roman" w:cs="Times New Roman"/>
          <w:szCs w:val="21"/>
        </w:rPr>
      </w:pPr>
      <w:r w:rsidRPr="00B50E57">
        <w:rPr>
          <w:rFonts w:ascii="宋体" w:hAnsi="宋体" w:cs="Times New Roman"/>
          <w:szCs w:val="21"/>
        </w:rPr>
        <w:t>3</w:t>
      </w:r>
      <w:r w:rsidRPr="00B50E57">
        <w:rPr>
          <w:rFonts w:ascii="宋体" w:hAnsi="宋体" w:cs="Times New Roman" w:hint="eastAsia"/>
          <w:szCs w:val="21"/>
        </w:rPr>
        <w:t>、单位负责人为同一人或者存在直接控股、管理关系的不同投标人，不得参加同一合同项下的政府采购活动。</w:t>
      </w:r>
    </w:p>
    <w:p w:rsidR="00B50E57" w:rsidRPr="00B50E57" w:rsidRDefault="00B50E57" w:rsidP="00B50E57">
      <w:pPr>
        <w:adjustRightInd w:val="0"/>
        <w:snapToGrid w:val="0"/>
        <w:spacing w:line="360" w:lineRule="auto"/>
        <w:ind w:firstLineChars="200" w:firstLine="420"/>
        <w:rPr>
          <w:rFonts w:ascii="宋体" w:hAnsi="Times New Roman" w:cs="Times New Roman"/>
          <w:szCs w:val="21"/>
        </w:rPr>
      </w:pPr>
      <w:r w:rsidRPr="00B50E57">
        <w:rPr>
          <w:rFonts w:ascii="宋体" w:hAnsi="宋体" w:cs="Times New Roman"/>
          <w:szCs w:val="21"/>
        </w:rPr>
        <w:t>4</w:t>
      </w:r>
      <w:r w:rsidRPr="00B50E57">
        <w:rPr>
          <w:rFonts w:ascii="宋体" w:hAnsi="宋体" w:cs="Times New Roman" w:hint="eastAsia"/>
          <w:szCs w:val="21"/>
        </w:rPr>
        <w:t>、为本采购项目提供整体设计、规范编制或者项目管理、监理、检测等服务的，不得再参加此项目的其他招标采购活动。</w:t>
      </w:r>
    </w:p>
    <w:p w:rsidR="00B50E57" w:rsidRPr="00B50E57" w:rsidRDefault="00B50E57" w:rsidP="00B50E57">
      <w:pPr>
        <w:adjustRightInd w:val="0"/>
        <w:snapToGrid w:val="0"/>
        <w:spacing w:line="360" w:lineRule="auto"/>
        <w:ind w:firstLineChars="200" w:firstLine="420"/>
        <w:rPr>
          <w:rFonts w:ascii="宋体" w:hAnsi="Times New Roman" w:cs="Times New Roman"/>
          <w:szCs w:val="21"/>
        </w:rPr>
      </w:pPr>
      <w:r w:rsidRPr="00B50E57">
        <w:rPr>
          <w:rFonts w:ascii="宋体" w:hAnsi="宋体" w:cs="Times New Roman"/>
          <w:szCs w:val="21"/>
        </w:rPr>
        <w:t>5</w:t>
      </w:r>
      <w:r w:rsidRPr="00B50E57">
        <w:rPr>
          <w:rFonts w:ascii="宋体" w:hAnsi="宋体" w:cs="Times New Roman" w:hint="eastAsia"/>
          <w:szCs w:val="21"/>
        </w:rPr>
        <w:t>、</w:t>
      </w:r>
      <w:r w:rsidRPr="00B50E57">
        <w:rPr>
          <w:rFonts w:ascii="Times New Roman" w:hAnsi="Times New Roman" w:cs="Times New Roman" w:hint="eastAsia"/>
          <w:szCs w:val="24"/>
        </w:rPr>
        <w:t>列入失信被执行人、重大税收违法案件当事人名单，列入政府采购严重违法失信行为记录名单的，拒绝其参与政府采购活动。</w:t>
      </w:r>
    </w:p>
    <w:p w:rsidR="00B50E57" w:rsidRPr="00B50E57" w:rsidRDefault="00B50E57" w:rsidP="00B50E57">
      <w:pPr>
        <w:adjustRightInd w:val="0"/>
        <w:snapToGrid w:val="0"/>
        <w:spacing w:line="360" w:lineRule="auto"/>
        <w:ind w:firstLineChars="200" w:firstLine="420"/>
        <w:rPr>
          <w:rFonts w:ascii="宋体" w:hAnsi="宋体" w:cs="Times New Roman"/>
          <w:szCs w:val="21"/>
        </w:rPr>
      </w:pPr>
      <w:r w:rsidRPr="00B50E57">
        <w:rPr>
          <w:rFonts w:ascii="宋体" w:hAnsi="宋体" w:cs="Times New Roman" w:hint="eastAsia"/>
          <w:szCs w:val="21"/>
        </w:rPr>
        <w:t>6、本次招标不接受联合体投标。</w:t>
      </w:r>
    </w:p>
    <w:p w:rsidR="00B50E57" w:rsidRPr="00B50E57" w:rsidRDefault="00B50E57" w:rsidP="00B50E57">
      <w:pPr>
        <w:adjustRightInd w:val="0"/>
        <w:snapToGrid w:val="0"/>
        <w:spacing w:line="360" w:lineRule="auto"/>
        <w:ind w:firstLineChars="200" w:firstLine="422"/>
        <w:rPr>
          <w:rFonts w:ascii="宋体" w:hAnsi="宋体" w:cs="宋体"/>
          <w:b/>
          <w:szCs w:val="21"/>
        </w:rPr>
      </w:pPr>
      <w:r w:rsidRPr="00B50E57">
        <w:rPr>
          <w:rFonts w:ascii="宋体" w:hAnsi="宋体" w:cs="宋体" w:hint="eastAsia"/>
          <w:b/>
          <w:szCs w:val="21"/>
        </w:rPr>
        <w:t>四、获取招标文件的时间、期限、地点、方式、招标文件售价</w:t>
      </w:r>
    </w:p>
    <w:p w:rsidR="00B50E57" w:rsidRPr="00B50E57" w:rsidRDefault="00B50E57" w:rsidP="00B50E57">
      <w:pPr>
        <w:adjustRightInd w:val="0"/>
        <w:snapToGrid w:val="0"/>
        <w:spacing w:line="360" w:lineRule="auto"/>
        <w:ind w:firstLineChars="200" w:firstLine="420"/>
        <w:rPr>
          <w:rFonts w:ascii="宋体" w:hAnsi="宋体" w:cs="宋体"/>
          <w:kern w:val="0"/>
          <w:szCs w:val="21"/>
        </w:rPr>
      </w:pPr>
      <w:r w:rsidRPr="00B50E57">
        <w:rPr>
          <w:rFonts w:ascii="宋体" w:hAnsi="宋体" w:cs="宋体" w:hint="eastAsia"/>
          <w:kern w:val="0"/>
          <w:szCs w:val="21"/>
        </w:rPr>
        <w:t>1、请从2022年 4 月 13 日至2022年4 月20 日17:00前（北京时间，下同）在湘潭市公共资源交易中心网站http://ggzy.xiangtan.gov.cn/进行网上下载/获取招标文件。通过网络下载的招标文件与书面招标文件具有同等法律效力。各投标人须在投标截止</w:t>
      </w:r>
      <w:proofErr w:type="gramStart"/>
      <w:r w:rsidRPr="00B50E57">
        <w:rPr>
          <w:rFonts w:ascii="宋体" w:hAnsi="宋体" w:cs="宋体" w:hint="eastAsia"/>
          <w:kern w:val="0"/>
          <w:szCs w:val="21"/>
        </w:rPr>
        <w:t>时间时间</w:t>
      </w:r>
      <w:proofErr w:type="gramEnd"/>
      <w:r w:rsidRPr="00B50E57">
        <w:rPr>
          <w:rFonts w:ascii="宋体" w:hAnsi="宋体" w:cs="宋体" w:hint="eastAsia"/>
          <w:kern w:val="0"/>
          <w:szCs w:val="21"/>
        </w:rPr>
        <w:t>前按照相关要求完成本项目网上报名。</w:t>
      </w:r>
    </w:p>
    <w:p w:rsidR="00B50E57" w:rsidRPr="00B50E57" w:rsidRDefault="00B50E57" w:rsidP="00B50E57">
      <w:pPr>
        <w:adjustRightInd w:val="0"/>
        <w:snapToGrid w:val="0"/>
        <w:spacing w:line="360" w:lineRule="auto"/>
        <w:ind w:firstLineChars="200" w:firstLine="420"/>
        <w:rPr>
          <w:rFonts w:ascii="宋体" w:hAnsi="宋体" w:cs="宋体"/>
          <w:kern w:val="0"/>
          <w:szCs w:val="21"/>
        </w:rPr>
      </w:pPr>
      <w:r w:rsidRPr="00B50E57">
        <w:rPr>
          <w:rFonts w:ascii="宋体" w:hAnsi="宋体" w:cs="宋体" w:hint="eastAsia"/>
          <w:kern w:val="0"/>
          <w:szCs w:val="21"/>
        </w:rPr>
        <w:t>2、所有投标申请人须在2022年4 月 20日17时00分（北京时间）前在湘潭市公共资源交易中心网站(http://ggzy.xiangtan.gov.cn)完成企业注册，同时办理湖南数字认证CA证书。湖南CA数字证书办理详见此网址：http://ggzy.xiangtan.gov.cn/zlxz/4018.jhtml。</w:t>
      </w:r>
    </w:p>
    <w:p w:rsidR="00B50E57" w:rsidRPr="00B50E57" w:rsidRDefault="00B50E57" w:rsidP="00B50E57">
      <w:pPr>
        <w:adjustRightInd w:val="0"/>
        <w:snapToGrid w:val="0"/>
        <w:spacing w:line="360" w:lineRule="auto"/>
        <w:ind w:firstLineChars="200" w:firstLine="420"/>
        <w:rPr>
          <w:rFonts w:ascii="宋体" w:hAnsi="宋体" w:cs="宋体"/>
          <w:kern w:val="0"/>
          <w:szCs w:val="21"/>
        </w:rPr>
      </w:pPr>
      <w:r w:rsidRPr="00B50E57">
        <w:rPr>
          <w:rFonts w:ascii="宋体" w:hAnsi="宋体" w:cs="宋体" w:hint="eastAsia"/>
          <w:kern w:val="0"/>
          <w:szCs w:val="21"/>
        </w:rPr>
        <w:t>3、投标申请人完成企业注册后直接用CA数字证书登录湘潭市公共资源交易电子化平台（ggzy.xiangtan.gov.cn），在上述规定的时间内按照湘潭市公共资源交易电子化平台相关要求完成本项目的网上报名。</w:t>
      </w:r>
    </w:p>
    <w:p w:rsidR="00B50E57" w:rsidRPr="00B50E57" w:rsidRDefault="00B50E57" w:rsidP="00B50E57">
      <w:pPr>
        <w:adjustRightInd w:val="0"/>
        <w:snapToGrid w:val="0"/>
        <w:spacing w:line="360" w:lineRule="auto"/>
        <w:ind w:firstLineChars="200" w:firstLine="420"/>
        <w:rPr>
          <w:rFonts w:ascii="宋体" w:hAnsi="宋体" w:cs="宋体"/>
          <w:kern w:val="0"/>
          <w:szCs w:val="21"/>
        </w:rPr>
      </w:pPr>
      <w:r w:rsidRPr="00B50E57">
        <w:rPr>
          <w:rFonts w:ascii="宋体" w:hAnsi="宋体" w:cs="宋体" w:hint="eastAsia"/>
          <w:kern w:val="0"/>
          <w:szCs w:val="21"/>
        </w:rPr>
        <w:t>4、投标人应自行在湘潭市公共资源交易电子化平台（http://ggzy.xiangtan.gov.cn/）下载/获取招标文件、招标文件的澄清答疑和补充通知（如有）等相关招标资料,恕不另行通知。投标人应及时关注网上相关招标信息，如有遗漏（包括但不限于文件未下载或下载不完整）采购人及代理机构概不负责，所造成的投标失败或损失由投标人自行负责。</w:t>
      </w:r>
    </w:p>
    <w:p w:rsidR="00B50E57" w:rsidRPr="00B50E57" w:rsidRDefault="00B50E57" w:rsidP="00B50E57">
      <w:pPr>
        <w:adjustRightInd w:val="0"/>
        <w:snapToGrid w:val="0"/>
        <w:spacing w:line="360" w:lineRule="auto"/>
        <w:ind w:firstLineChars="200" w:firstLine="420"/>
        <w:rPr>
          <w:rFonts w:ascii="宋体" w:hAnsi="宋体" w:cs="宋体"/>
          <w:kern w:val="0"/>
          <w:szCs w:val="21"/>
        </w:rPr>
      </w:pPr>
      <w:r w:rsidRPr="00B50E57">
        <w:rPr>
          <w:rFonts w:ascii="宋体" w:hAnsi="宋体" w:cs="宋体" w:hint="eastAsia"/>
          <w:kern w:val="0"/>
          <w:szCs w:val="21"/>
        </w:rPr>
        <w:t>5、招标文件每套售价400元，售后不退，递交投标文件时交纳。</w:t>
      </w:r>
    </w:p>
    <w:p w:rsidR="00B50E57" w:rsidRPr="00B50E57" w:rsidRDefault="00B50E57" w:rsidP="00B50E57">
      <w:pPr>
        <w:adjustRightInd w:val="0"/>
        <w:snapToGrid w:val="0"/>
        <w:spacing w:line="360" w:lineRule="auto"/>
        <w:ind w:firstLineChars="200" w:firstLine="420"/>
        <w:rPr>
          <w:rFonts w:ascii="宋体" w:hAnsi="宋体" w:cs="宋体"/>
          <w:kern w:val="0"/>
          <w:szCs w:val="21"/>
        </w:rPr>
      </w:pPr>
      <w:r w:rsidRPr="00B50E57">
        <w:rPr>
          <w:rFonts w:ascii="宋体" w:hAnsi="宋体" w:cs="宋体" w:hint="eastAsia"/>
          <w:kern w:val="0"/>
          <w:szCs w:val="21"/>
        </w:rPr>
        <w:t>6、本招标项目采用电子招标投标方式，投标人需登录湘潭市公共资源交易中心网站下载电子投标文件制作工具编制投标文件，并在投标截止时间前通过电子招标投标交易平台在线递交投标文件，逾期上传的投标文件，电子招标投标交易平台予以拒收。投标人使用电子投标遇到问题时，请及时向系统技术支持咨询，联系方式：0731-52818268。</w:t>
      </w:r>
    </w:p>
    <w:p w:rsidR="00B50E57" w:rsidRPr="00B50E57" w:rsidRDefault="00B50E57" w:rsidP="00B50E57">
      <w:pPr>
        <w:adjustRightInd w:val="0"/>
        <w:snapToGrid w:val="0"/>
        <w:spacing w:line="360" w:lineRule="auto"/>
        <w:ind w:firstLineChars="200" w:firstLine="422"/>
        <w:rPr>
          <w:rFonts w:ascii="宋体" w:hAnsi="宋体" w:cs="宋体"/>
          <w:b/>
          <w:szCs w:val="21"/>
        </w:rPr>
      </w:pPr>
      <w:r w:rsidRPr="00B50E57">
        <w:rPr>
          <w:rFonts w:ascii="宋体" w:hAnsi="宋体" w:cs="宋体" w:hint="eastAsia"/>
          <w:b/>
          <w:szCs w:val="21"/>
        </w:rPr>
        <w:t>五、投标截止时间、开标时间及地点</w:t>
      </w:r>
    </w:p>
    <w:p w:rsidR="00B50E57" w:rsidRPr="00B50E57" w:rsidRDefault="00B50E57" w:rsidP="00B50E57">
      <w:pPr>
        <w:adjustRightInd w:val="0"/>
        <w:snapToGrid w:val="0"/>
        <w:spacing w:line="360" w:lineRule="auto"/>
        <w:ind w:firstLineChars="200" w:firstLine="420"/>
        <w:rPr>
          <w:rFonts w:ascii="宋体" w:hAnsi="宋体" w:cs="宋体"/>
          <w:szCs w:val="21"/>
        </w:rPr>
      </w:pPr>
      <w:r w:rsidRPr="00B50E57">
        <w:rPr>
          <w:rFonts w:ascii="宋体" w:hAnsi="宋体" w:cs="宋体" w:hint="eastAsia"/>
          <w:szCs w:val="21"/>
        </w:rPr>
        <w:t>1、提交电子投标文件的截止时间：</w:t>
      </w:r>
      <w:r w:rsidRPr="00B50E57">
        <w:rPr>
          <w:rFonts w:ascii="宋体" w:hAnsi="宋体" w:cs="宋体" w:hint="eastAsia"/>
          <w:szCs w:val="21"/>
          <w:u w:val="single"/>
        </w:rPr>
        <w:t>2022</w:t>
      </w:r>
      <w:r w:rsidRPr="00B50E57">
        <w:rPr>
          <w:rFonts w:ascii="宋体" w:hAnsi="宋体" w:cs="宋体" w:hint="eastAsia"/>
          <w:szCs w:val="21"/>
        </w:rPr>
        <w:t>年5</w:t>
      </w:r>
      <w:r w:rsidRPr="00B50E57">
        <w:rPr>
          <w:rFonts w:ascii="宋体" w:hAnsi="宋体" w:cs="宋体" w:hint="eastAsia"/>
          <w:szCs w:val="21"/>
          <w:u w:val="single"/>
        </w:rPr>
        <w:t xml:space="preserve"> </w:t>
      </w:r>
      <w:r w:rsidRPr="00B50E57">
        <w:rPr>
          <w:rFonts w:ascii="宋体" w:hAnsi="宋体" w:cs="宋体" w:hint="eastAsia"/>
          <w:szCs w:val="21"/>
        </w:rPr>
        <w:t>月</w:t>
      </w:r>
      <w:r w:rsidRPr="00B50E57">
        <w:rPr>
          <w:rFonts w:ascii="宋体" w:hAnsi="宋体" w:cs="宋体" w:hint="eastAsia"/>
          <w:szCs w:val="21"/>
          <w:u w:val="single"/>
        </w:rPr>
        <w:t xml:space="preserve"> 7 </w:t>
      </w:r>
      <w:r w:rsidRPr="00B50E57">
        <w:rPr>
          <w:rFonts w:ascii="宋体" w:hAnsi="宋体" w:cs="宋体" w:hint="eastAsia"/>
          <w:szCs w:val="21"/>
        </w:rPr>
        <w:t>日</w:t>
      </w:r>
      <w:r w:rsidRPr="00B50E57">
        <w:rPr>
          <w:rFonts w:ascii="宋体" w:hAnsi="宋体" w:cs="宋体" w:hint="eastAsia"/>
          <w:szCs w:val="21"/>
          <w:u w:val="single"/>
        </w:rPr>
        <w:t>14</w:t>
      </w:r>
      <w:r w:rsidRPr="00B50E57">
        <w:rPr>
          <w:rFonts w:ascii="宋体" w:hAnsi="宋体" w:cs="宋体" w:hint="eastAsia"/>
          <w:szCs w:val="21"/>
        </w:rPr>
        <w:t>时</w:t>
      </w:r>
      <w:r w:rsidRPr="00B50E57">
        <w:rPr>
          <w:rFonts w:ascii="宋体" w:hAnsi="宋体" w:cs="宋体" w:hint="eastAsia"/>
          <w:szCs w:val="21"/>
          <w:u w:val="single"/>
        </w:rPr>
        <w:t>30</w:t>
      </w:r>
      <w:r w:rsidRPr="00B50E57">
        <w:rPr>
          <w:rFonts w:ascii="宋体" w:hAnsi="宋体" w:cs="宋体" w:hint="eastAsia"/>
          <w:szCs w:val="21"/>
        </w:rPr>
        <w:t>分（北京时间）</w:t>
      </w:r>
    </w:p>
    <w:p w:rsidR="00B50E57" w:rsidRPr="00B50E57" w:rsidRDefault="00B50E57" w:rsidP="00B50E57">
      <w:pPr>
        <w:adjustRightInd w:val="0"/>
        <w:snapToGrid w:val="0"/>
        <w:spacing w:line="360" w:lineRule="auto"/>
        <w:ind w:firstLineChars="200" w:firstLine="420"/>
        <w:rPr>
          <w:rFonts w:ascii="宋体" w:hAnsi="宋体" w:cs="宋体"/>
          <w:szCs w:val="21"/>
        </w:rPr>
      </w:pPr>
      <w:r w:rsidRPr="00B50E57">
        <w:rPr>
          <w:rFonts w:ascii="宋体" w:hAnsi="宋体" w:cs="宋体" w:hint="eastAsia"/>
          <w:szCs w:val="21"/>
        </w:rPr>
        <w:t>2、</w:t>
      </w:r>
      <w:r w:rsidRPr="00B50E57">
        <w:rPr>
          <w:rFonts w:ascii="宋体" w:hAnsi="宋体" w:cs="宋体" w:hint="eastAsia"/>
          <w:b/>
          <w:bCs/>
          <w:szCs w:val="21"/>
        </w:rPr>
        <w:t>电子投标文件的解密截止时间为投标截止时间后</w:t>
      </w:r>
      <w:r w:rsidRPr="00B50E57">
        <w:rPr>
          <w:rFonts w:ascii="宋体" w:hAnsi="宋体" w:cs="宋体"/>
          <w:b/>
          <w:bCs/>
          <w:szCs w:val="21"/>
          <w:u w:val="single"/>
        </w:rPr>
        <w:t xml:space="preserve"> 60 </w:t>
      </w:r>
      <w:r w:rsidRPr="00B50E57">
        <w:rPr>
          <w:rFonts w:ascii="宋体" w:hAnsi="宋体" w:cs="宋体" w:hint="eastAsia"/>
          <w:b/>
          <w:bCs/>
          <w:szCs w:val="21"/>
        </w:rPr>
        <w:t>分钟内。响应文件解密采用现场解密的方式，所有参与开标的供应商需携带制作响应文件的加密锁到达开标现场，在解</w:t>
      </w:r>
      <w:r w:rsidRPr="00B50E57">
        <w:rPr>
          <w:rFonts w:ascii="宋体" w:hAnsi="宋体" w:cs="宋体" w:hint="eastAsia"/>
          <w:b/>
          <w:bCs/>
          <w:szCs w:val="21"/>
        </w:rPr>
        <w:lastRenderedPageBreak/>
        <w:t>密时间开始后，按顺序解密响应文件。因供应商自身原因造成响应文件未在规定时间内解密或无法解密的投标文件，按无效投标处理。</w:t>
      </w:r>
    </w:p>
    <w:p w:rsidR="00B50E57" w:rsidRPr="00B50E57" w:rsidRDefault="00B50E57" w:rsidP="00B50E57">
      <w:pPr>
        <w:adjustRightInd w:val="0"/>
        <w:snapToGrid w:val="0"/>
        <w:spacing w:line="360" w:lineRule="auto"/>
        <w:ind w:leftChars="200" w:left="735" w:hangingChars="150" w:hanging="315"/>
        <w:rPr>
          <w:rFonts w:ascii="宋体" w:hAnsi="宋体" w:cs="宋体"/>
          <w:szCs w:val="21"/>
        </w:rPr>
      </w:pPr>
      <w:r w:rsidRPr="00B50E57">
        <w:rPr>
          <w:rFonts w:ascii="宋体" w:hAnsi="宋体" w:cs="宋体" w:hint="eastAsia"/>
          <w:szCs w:val="21"/>
        </w:rPr>
        <w:t>3、开标地点：</w:t>
      </w:r>
      <w:r w:rsidRPr="00B50E57">
        <w:rPr>
          <w:rFonts w:ascii="宋体" w:hAnsi="宋体" w:cs="宋体" w:hint="eastAsia"/>
          <w:szCs w:val="21"/>
          <w:u w:val="single"/>
        </w:rPr>
        <w:t>湘潭市公共资源交易中心相应开标室（地址：湘潭市岳塘区宝塔街道湖湘南路1号市民</w:t>
      </w:r>
      <w:proofErr w:type="gramStart"/>
      <w:r w:rsidRPr="00B50E57">
        <w:rPr>
          <w:rFonts w:ascii="宋体" w:hAnsi="宋体" w:cs="宋体" w:hint="eastAsia"/>
          <w:szCs w:val="21"/>
          <w:u w:val="single"/>
        </w:rPr>
        <w:t>之家南栋湘潭</w:t>
      </w:r>
      <w:proofErr w:type="gramEnd"/>
      <w:r w:rsidRPr="00B50E57">
        <w:rPr>
          <w:rFonts w:ascii="宋体" w:hAnsi="宋体" w:cs="宋体" w:hint="eastAsia"/>
          <w:szCs w:val="21"/>
          <w:u w:val="single"/>
        </w:rPr>
        <w:t>市公共资源交易中心二楼）</w:t>
      </w:r>
      <w:r w:rsidRPr="00B50E57">
        <w:rPr>
          <w:rFonts w:ascii="宋体" w:hAnsi="宋体" w:cs="宋体" w:hint="eastAsia"/>
          <w:szCs w:val="24"/>
        </w:rPr>
        <w:t>。</w:t>
      </w:r>
    </w:p>
    <w:p w:rsidR="00B50E57" w:rsidRPr="00B50E57" w:rsidRDefault="00B50E57" w:rsidP="00B50E57">
      <w:pPr>
        <w:adjustRightInd w:val="0"/>
        <w:snapToGrid w:val="0"/>
        <w:spacing w:line="360" w:lineRule="auto"/>
        <w:ind w:firstLineChars="200" w:firstLine="420"/>
        <w:rPr>
          <w:rFonts w:ascii="宋体" w:hAnsi="宋体" w:cs="宋体"/>
          <w:szCs w:val="21"/>
        </w:rPr>
      </w:pPr>
      <w:r w:rsidRPr="00B50E57">
        <w:rPr>
          <w:rFonts w:ascii="宋体" w:hAnsi="宋体" w:cs="宋体" w:hint="eastAsia"/>
          <w:szCs w:val="21"/>
        </w:rPr>
        <w:t>4、开标时间：</w:t>
      </w:r>
      <w:r w:rsidRPr="00B50E57">
        <w:rPr>
          <w:rFonts w:ascii="宋体" w:hAnsi="宋体" w:cs="宋体" w:hint="eastAsia"/>
          <w:szCs w:val="21"/>
          <w:u w:val="single"/>
        </w:rPr>
        <w:t>2022</w:t>
      </w:r>
      <w:r w:rsidRPr="00B50E57">
        <w:rPr>
          <w:rFonts w:ascii="宋体" w:hAnsi="宋体" w:cs="宋体" w:hint="eastAsia"/>
          <w:szCs w:val="21"/>
        </w:rPr>
        <w:t>年5</w:t>
      </w:r>
      <w:r w:rsidRPr="00B50E57">
        <w:rPr>
          <w:rFonts w:ascii="宋体" w:hAnsi="宋体" w:cs="宋体" w:hint="eastAsia"/>
          <w:szCs w:val="21"/>
          <w:u w:val="single"/>
        </w:rPr>
        <w:t xml:space="preserve"> </w:t>
      </w:r>
      <w:r w:rsidRPr="00B50E57">
        <w:rPr>
          <w:rFonts w:ascii="宋体" w:hAnsi="宋体" w:cs="宋体" w:hint="eastAsia"/>
          <w:szCs w:val="21"/>
        </w:rPr>
        <w:t>月</w:t>
      </w:r>
      <w:r w:rsidRPr="00B50E57">
        <w:rPr>
          <w:rFonts w:ascii="宋体" w:hAnsi="宋体" w:cs="宋体" w:hint="eastAsia"/>
          <w:szCs w:val="21"/>
          <w:u w:val="single"/>
        </w:rPr>
        <w:t xml:space="preserve"> 7 </w:t>
      </w:r>
      <w:r w:rsidRPr="00B50E57">
        <w:rPr>
          <w:rFonts w:ascii="宋体" w:hAnsi="宋体" w:cs="宋体" w:hint="eastAsia"/>
          <w:szCs w:val="21"/>
        </w:rPr>
        <w:t>日</w:t>
      </w:r>
      <w:r w:rsidRPr="00B50E57">
        <w:rPr>
          <w:rFonts w:ascii="宋体" w:hAnsi="宋体" w:cs="宋体" w:hint="eastAsia"/>
          <w:szCs w:val="21"/>
          <w:u w:val="single"/>
        </w:rPr>
        <w:t>14</w:t>
      </w:r>
      <w:r w:rsidRPr="00B50E57">
        <w:rPr>
          <w:rFonts w:ascii="宋体" w:hAnsi="宋体" w:cs="宋体" w:hint="eastAsia"/>
          <w:szCs w:val="21"/>
        </w:rPr>
        <w:t>时</w:t>
      </w:r>
      <w:r w:rsidRPr="00B50E57">
        <w:rPr>
          <w:rFonts w:ascii="宋体" w:hAnsi="宋体" w:cs="宋体" w:hint="eastAsia"/>
          <w:szCs w:val="21"/>
          <w:u w:val="single"/>
        </w:rPr>
        <w:t>30</w:t>
      </w:r>
      <w:r w:rsidRPr="00B50E57">
        <w:rPr>
          <w:rFonts w:ascii="宋体" w:hAnsi="宋体" w:cs="宋体" w:hint="eastAsia"/>
          <w:szCs w:val="21"/>
        </w:rPr>
        <w:t>分（北京时间）</w:t>
      </w:r>
    </w:p>
    <w:p w:rsidR="00B50E57" w:rsidRPr="00B50E57" w:rsidRDefault="00B50E57" w:rsidP="00B50E57">
      <w:pPr>
        <w:adjustRightInd w:val="0"/>
        <w:snapToGrid w:val="0"/>
        <w:spacing w:line="360" w:lineRule="auto"/>
        <w:ind w:firstLineChars="200" w:firstLine="422"/>
        <w:rPr>
          <w:rFonts w:ascii="宋体" w:hAnsi="宋体" w:cs="宋体"/>
          <w:b/>
          <w:bCs/>
          <w:kern w:val="0"/>
          <w:szCs w:val="21"/>
        </w:rPr>
      </w:pPr>
      <w:r w:rsidRPr="00B50E57">
        <w:rPr>
          <w:rFonts w:ascii="宋体" w:hAnsi="宋体" w:cs="宋体" w:hint="eastAsia"/>
          <w:b/>
          <w:bCs/>
          <w:kern w:val="0"/>
          <w:szCs w:val="21"/>
        </w:rPr>
        <w:t>六、投标保证金：</w:t>
      </w:r>
    </w:p>
    <w:p w:rsidR="00B50E57" w:rsidRPr="00B50E57" w:rsidRDefault="00B50E57" w:rsidP="00B50E57">
      <w:pPr>
        <w:adjustRightInd w:val="0"/>
        <w:snapToGrid w:val="0"/>
        <w:spacing w:line="360" w:lineRule="auto"/>
        <w:ind w:firstLineChars="200" w:firstLine="420"/>
        <w:rPr>
          <w:rFonts w:ascii="宋体" w:hAnsi="宋体" w:cs="宋体"/>
          <w:kern w:val="0"/>
          <w:szCs w:val="21"/>
        </w:rPr>
      </w:pPr>
      <w:r w:rsidRPr="00B50E57">
        <w:rPr>
          <w:rFonts w:ascii="宋体" w:hAnsi="宋体" w:cs="宋体" w:hint="eastAsia"/>
          <w:kern w:val="0"/>
          <w:szCs w:val="21"/>
        </w:rPr>
        <w:t>1、投标保证金数额：捌万元整。</w:t>
      </w:r>
    </w:p>
    <w:p w:rsidR="00B50E57" w:rsidRPr="00B50E57" w:rsidRDefault="00B50E57" w:rsidP="00B50E57">
      <w:pPr>
        <w:adjustRightInd w:val="0"/>
        <w:snapToGrid w:val="0"/>
        <w:spacing w:line="360" w:lineRule="auto"/>
        <w:ind w:firstLineChars="200" w:firstLine="420"/>
        <w:rPr>
          <w:rFonts w:ascii="宋体" w:hAnsi="宋体" w:cs="宋体"/>
          <w:bCs/>
          <w:szCs w:val="21"/>
        </w:rPr>
      </w:pPr>
      <w:r w:rsidRPr="00B50E57">
        <w:rPr>
          <w:rFonts w:ascii="宋体" w:hAnsi="宋体" w:cs="宋体" w:hint="eastAsia"/>
          <w:bCs/>
          <w:szCs w:val="21"/>
        </w:rPr>
        <w:t>2、投标保证金递交方式：银行转账或保证保险或银行保函（采用银行保函时，应由投标人开立基本账户的银行出具保函，与银行查询授权书原件一并在投标截止时间前交采购人）。</w:t>
      </w:r>
    </w:p>
    <w:p w:rsidR="00B50E57" w:rsidRPr="00B50E57" w:rsidRDefault="00B50E57" w:rsidP="00B50E57">
      <w:pPr>
        <w:adjustRightInd w:val="0"/>
        <w:snapToGrid w:val="0"/>
        <w:spacing w:line="360" w:lineRule="auto"/>
        <w:ind w:firstLineChars="200" w:firstLine="420"/>
        <w:rPr>
          <w:rFonts w:ascii="宋体" w:hAnsi="宋体" w:cs="宋体"/>
          <w:bCs/>
          <w:szCs w:val="21"/>
        </w:rPr>
      </w:pPr>
      <w:r w:rsidRPr="00B50E57">
        <w:rPr>
          <w:rFonts w:ascii="宋体" w:hAnsi="宋体" w:cs="宋体" w:hint="eastAsia"/>
          <w:bCs/>
          <w:szCs w:val="21"/>
        </w:rPr>
        <w:t>3、银行转账方式提交的，投标人必须以企业法人的名义提交投标保证金。在投标截止前按照湘潭市公共资源交易电子化平台要求由投标人基本账户转入本投标单位申请到的投标保证金收款账户。</w:t>
      </w:r>
    </w:p>
    <w:p w:rsidR="00B50E57" w:rsidRPr="00B50E57" w:rsidRDefault="00B50E57" w:rsidP="00B50E57">
      <w:pPr>
        <w:adjustRightInd w:val="0"/>
        <w:snapToGrid w:val="0"/>
        <w:spacing w:line="360" w:lineRule="auto"/>
        <w:ind w:firstLineChars="200" w:firstLine="420"/>
        <w:rPr>
          <w:rFonts w:ascii="宋体" w:hAnsi="宋体" w:cs="宋体"/>
          <w:bCs/>
          <w:szCs w:val="21"/>
        </w:rPr>
      </w:pPr>
      <w:r w:rsidRPr="00B50E57">
        <w:rPr>
          <w:rFonts w:ascii="宋体" w:hAnsi="宋体" w:cs="宋体" w:hint="eastAsia"/>
          <w:bCs/>
          <w:szCs w:val="21"/>
        </w:rPr>
        <w:t>4、各投标人需在递交投标保证金前确保本单位在湘潭市公共资源交易电子化平台系统中录入的基本账户与本企业的基本账户一致，否则，保证金视为无效。</w:t>
      </w:r>
    </w:p>
    <w:p w:rsidR="00B50E57" w:rsidRPr="00B50E57" w:rsidRDefault="00B50E57" w:rsidP="00B50E57">
      <w:pPr>
        <w:adjustRightInd w:val="0"/>
        <w:snapToGrid w:val="0"/>
        <w:spacing w:line="360" w:lineRule="auto"/>
        <w:ind w:firstLineChars="200" w:firstLine="420"/>
        <w:rPr>
          <w:rFonts w:ascii="宋体" w:hAnsi="宋体" w:cs="宋体"/>
          <w:bCs/>
          <w:szCs w:val="21"/>
        </w:rPr>
      </w:pPr>
      <w:r w:rsidRPr="00B50E57">
        <w:rPr>
          <w:rFonts w:ascii="宋体" w:hAnsi="宋体" w:cs="宋体" w:hint="eastAsia"/>
          <w:bCs/>
          <w:szCs w:val="21"/>
        </w:rPr>
        <w:t>5、保证保险电子保单：采用保证保险电子保单形式，投标人登录湘潭市公共资源交易电子服务平台，查阅本项目招标公告，点击“确认投标”进入投标管理页面，选择“保证保险”，系统跳转至</w:t>
      </w:r>
      <w:proofErr w:type="gramStart"/>
      <w:r w:rsidRPr="00B50E57">
        <w:rPr>
          <w:rFonts w:ascii="宋体" w:hAnsi="宋体" w:cs="宋体" w:hint="eastAsia"/>
          <w:bCs/>
          <w:szCs w:val="21"/>
        </w:rPr>
        <w:t>工保网</w:t>
      </w:r>
      <w:proofErr w:type="gramEnd"/>
      <w:r w:rsidRPr="00B50E57">
        <w:rPr>
          <w:rFonts w:ascii="宋体" w:hAnsi="宋体" w:cs="宋体" w:hint="eastAsia"/>
          <w:bCs/>
          <w:szCs w:val="21"/>
        </w:rPr>
        <w:t>，请投标人仔细阅读投保须知及操作流程办理投保业务，具体操作详见《湘潭市投标保证保险操作手册》。</w:t>
      </w:r>
    </w:p>
    <w:p w:rsidR="00B50E57" w:rsidRPr="00B50E57" w:rsidRDefault="00B50E57" w:rsidP="00B50E57">
      <w:pPr>
        <w:adjustRightInd w:val="0"/>
        <w:snapToGrid w:val="0"/>
        <w:spacing w:line="360" w:lineRule="auto"/>
        <w:ind w:firstLineChars="200" w:firstLine="420"/>
        <w:rPr>
          <w:rFonts w:ascii="宋体" w:hAnsi="宋体" w:cs="宋体"/>
          <w:bCs/>
          <w:szCs w:val="21"/>
        </w:rPr>
      </w:pPr>
      <w:r w:rsidRPr="00B50E57">
        <w:rPr>
          <w:rFonts w:ascii="宋体" w:hAnsi="宋体" w:cs="宋体" w:hint="eastAsia"/>
          <w:bCs/>
          <w:szCs w:val="21"/>
        </w:rPr>
        <w:t>6、投标保证金到账截止时间、保函及保单生效截止时间为投标截止时间。</w:t>
      </w:r>
    </w:p>
    <w:p w:rsidR="00B50E57" w:rsidRPr="00B50E57" w:rsidRDefault="00B50E57" w:rsidP="00B50E57">
      <w:pPr>
        <w:adjustRightInd w:val="0"/>
        <w:snapToGrid w:val="0"/>
        <w:spacing w:line="360" w:lineRule="auto"/>
        <w:ind w:firstLineChars="200" w:firstLine="420"/>
        <w:rPr>
          <w:rFonts w:ascii="宋体" w:hAnsi="宋体" w:cs="宋体"/>
          <w:bCs/>
          <w:szCs w:val="21"/>
        </w:rPr>
      </w:pPr>
      <w:r w:rsidRPr="00B50E57">
        <w:rPr>
          <w:rFonts w:ascii="宋体" w:hAnsi="宋体" w:cs="宋体" w:hint="eastAsia"/>
          <w:bCs/>
          <w:szCs w:val="21"/>
        </w:rPr>
        <w:t>7、请投标单位及时关注投标保证金到账情况(具体操作方法查询地址：http://222.243.150.80:8090/zlxz/3480.jhtml)，有任何疑问请及时致电湘潭市公共资源交易中心保证金业务科室进行查询，避免因未按招标文件要求递交投标保证金而导致废标。</w:t>
      </w:r>
    </w:p>
    <w:p w:rsidR="00B50E57" w:rsidRPr="00B50E57" w:rsidRDefault="00B50E57" w:rsidP="00B50E57">
      <w:pPr>
        <w:adjustRightInd w:val="0"/>
        <w:snapToGrid w:val="0"/>
        <w:spacing w:line="360" w:lineRule="auto"/>
        <w:ind w:firstLineChars="200" w:firstLine="420"/>
        <w:rPr>
          <w:rFonts w:ascii="宋体" w:hAnsi="宋体" w:cs="宋体"/>
          <w:bCs/>
          <w:szCs w:val="21"/>
        </w:rPr>
      </w:pPr>
      <w:r w:rsidRPr="00B50E57">
        <w:rPr>
          <w:rFonts w:ascii="宋体" w:hAnsi="宋体" w:cs="宋体" w:hint="eastAsia"/>
          <w:bCs/>
          <w:szCs w:val="21"/>
        </w:rPr>
        <w:t>8、投标人未按招标文件要求提交投标保证金的,视为不合格投标人。</w:t>
      </w:r>
    </w:p>
    <w:p w:rsidR="00B50E57" w:rsidRPr="00B50E57" w:rsidRDefault="00B50E57" w:rsidP="00B50E57">
      <w:pPr>
        <w:adjustRightInd w:val="0"/>
        <w:snapToGrid w:val="0"/>
        <w:spacing w:line="360" w:lineRule="auto"/>
        <w:ind w:firstLineChars="200" w:firstLine="420"/>
        <w:rPr>
          <w:rFonts w:ascii="宋体" w:hAnsi="宋体" w:cs="宋体"/>
          <w:b/>
          <w:szCs w:val="21"/>
        </w:rPr>
      </w:pPr>
      <w:r w:rsidRPr="00B50E57">
        <w:rPr>
          <w:rFonts w:ascii="宋体" w:hAnsi="宋体" w:cs="宋体" w:hint="eastAsia"/>
          <w:bCs/>
          <w:szCs w:val="21"/>
        </w:rPr>
        <w:t>9、对项目本次招标出现招标失败（流标或废标）情况的，投标保证金将即时退还原缴纳账户。重新组织</w:t>
      </w:r>
      <w:proofErr w:type="gramStart"/>
      <w:r w:rsidRPr="00B50E57">
        <w:rPr>
          <w:rFonts w:ascii="宋体" w:hAnsi="宋体" w:cs="宋体" w:hint="eastAsia"/>
          <w:bCs/>
          <w:szCs w:val="21"/>
        </w:rPr>
        <w:t>招标招标</w:t>
      </w:r>
      <w:proofErr w:type="gramEnd"/>
      <w:r w:rsidRPr="00B50E57">
        <w:rPr>
          <w:rFonts w:ascii="宋体" w:hAnsi="宋体" w:cs="宋体" w:hint="eastAsia"/>
          <w:bCs/>
          <w:szCs w:val="21"/>
        </w:rPr>
        <w:t>时，投标人应当重新获取投标保证金账号，并按新账号缴纳投标保证金。</w:t>
      </w:r>
      <w:r w:rsidRPr="00B50E57">
        <w:rPr>
          <w:rFonts w:ascii="宋体" w:hAnsi="宋体" w:cs="宋体" w:hint="eastAsia"/>
          <w:b/>
          <w:szCs w:val="21"/>
        </w:rPr>
        <w:t>七、发布公告的媒介及公告期限</w:t>
      </w:r>
    </w:p>
    <w:p w:rsidR="00B50E57" w:rsidRPr="00B50E57" w:rsidRDefault="00B50E57" w:rsidP="00B50E57">
      <w:pPr>
        <w:widowControl/>
        <w:snapToGrid w:val="0"/>
        <w:spacing w:line="360" w:lineRule="auto"/>
        <w:ind w:firstLineChars="200" w:firstLine="420"/>
        <w:rPr>
          <w:rFonts w:ascii="宋体" w:hAnsi="宋体" w:cs="宋体"/>
          <w:kern w:val="0"/>
          <w:szCs w:val="21"/>
        </w:rPr>
      </w:pPr>
      <w:r w:rsidRPr="00B50E57">
        <w:rPr>
          <w:rFonts w:ascii="宋体" w:hAnsi="宋体" w:cs="宋体" w:hint="eastAsia"/>
          <w:kern w:val="0"/>
          <w:szCs w:val="21"/>
        </w:rPr>
        <w:t>本次邀请公告同时在中国湖南政府采购网www.ccgp-hunan.gov.cn 、湘潭政府采购网</w:t>
      </w:r>
      <w:r w:rsidRPr="00B50E57">
        <w:rPr>
          <w:rFonts w:ascii="宋体" w:hAnsi="宋体" w:cs="宋体"/>
          <w:kern w:val="0"/>
          <w:szCs w:val="21"/>
        </w:rPr>
        <w:t>http://xtcg.cz.xiangtan.gov.cn/</w:t>
      </w:r>
      <w:r w:rsidRPr="00B50E57">
        <w:rPr>
          <w:rFonts w:ascii="宋体" w:hAnsi="宋体" w:cs="宋体" w:hint="eastAsia"/>
          <w:kern w:val="0"/>
          <w:szCs w:val="21"/>
        </w:rPr>
        <w:t xml:space="preserve"> 、湘潭公共资源交易中心网站http://ggzy.xiangtan.gov.cn/上进行同步公示（若公示不同步，公告起始时间、内容以中国湖南政府采购网为准）。</w:t>
      </w:r>
    </w:p>
    <w:p w:rsidR="00B50E57" w:rsidRPr="00B50E57" w:rsidRDefault="00B50E57" w:rsidP="00B50E57">
      <w:pPr>
        <w:widowControl/>
        <w:snapToGrid w:val="0"/>
        <w:spacing w:line="360" w:lineRule="auto"/>
        <w:ind w:firstLineChars="200" w:firstLine="420"/>
        <w:rPr>
          <w:rFonts w:ascii="宋体" w:hAnsi="宋体" w:cs="宋体"/>
          <w:kern w:val="0"/>
          <w:szCs w:val="21"/>
        </w:rPr>
      </w:pPr>
      <w:r w:rsidRPr="00B50E57">
        <w:rPr>
          <w:rFonts w:ascii="宋体" w:hAnsi="宋体" w:cs="宋体" w:hint="eastAsia"/>
          <w:kern w:val="0"/>
          <w:szCs w:val="21"/>
        </w:rPr>
        <w:t>公告期限从</w:t>
      </w:r>
      <w:proofErr w:type="gramStart"/>
      <w:r w:rsidRPr="00B50E57">
        <w:rPr>
          <w:rFonts w:ascii="宋体" w:hAnsi="宋体" w:cs="宋体" w:hint="eastAsia"/>
          <w:kern w:val="0"/>
          <w:szCs w:val="21"/>
        </w:rPr>
        <w:t>本邀请</w:t>
      </w:r>
      <w:proofErr w:type="gramEnd"/>
      <w:r w:rsidRPr="00B50E57">
        <w:rPr>
          <w:rFonts w:ascii="宋体" w:hAnsi="宋体" w:cs="宋体" w:hint="eastAsia"/>
          <w:kern w:val="0"/>
          <w:szCs w:val="21"/>
        </w:rPr>
        <w:t>公告发布之日起5个工作日。</w:t>
      </w:r>
    </w:p>
    <w:p w:rsidR="00B50E57" w:rsidRPr="00B50E57" w:rsidRDefault="00B50E57" w:rsidP="00B50E57">
      <w:pPr>
        <w:adjustRightInd w:val="0"/>
        <w:snapToGrid w:val="0"/>
        <w:spacing w:line="360" w:lineRule="auto"/>
        <w:ind w:firstLineChars="200" w:firstLine="422"/>
        <w:rPr>
          <w:rFonts w:ascii="宋体" w:hAnsi="宋体" w:cs="宋体"/>
          <w:szCs w:val="21"/>
        </w:rPr>
      </w:pPr>
      <w:r w:rsidRPr="00B50E57">
        <w:rPr>
          <w:rFonts w:ascii="宋体" w:hAnsi="宋体" w:cs="宋体" w:hint="eastAsia"/>
          <w:b/>
          <w:szCs w:val="21"/>
        </w:rPr>
        <w:t>八、疑问及质疑</w:t>
      </w:r>
      <w:r w:rsidRPr="00B50E57">
        <w:rPr>
          <w:rFonts w:ascii="宋体" w:hAnsi="宋体" w:cs="宋体" w:hint="eastAsia"/>
          <w:szCs w:val="21"/>
        </w:rPr>
        <w:t>：</w:t>
      </w:r>
    </w:p>
    <w:p w:rsidR="00B50E57" w:rsidRPr="00B50E57" w:rsidRDefault="00B50E57" w:rsidP="00B50E57">
      <w:pPr>
        <w:adjustRightInd w:val="0"/>
        <w:snapToGrid w:val="0"/>
        <w:spacing w:line="360" w:lineRule="auto"/>
        <w:ind w:firstLineChars="200" w:firstLine="420"/>
        <w:rPr>
          <w:rFonts w:ascii="宋体" w:hAnsi="宋体" w:cs="宋体"/>
          <w:szCs w:val="21"/>
        </w:rPr>
      </w:pPr>
      <w:r w:rsidRPr="00B50E57">
        <w:rPr>
          <w:rFonts w:ascii="宋体" w:hAnsi="宋体" w:cs="宋体" w:hint="eastAsia"/>
          <w:szCs w:val="21"/>
        </w:rPr>
        <w:t>1、潜在投标人对政府采购活动事项如有疑问的，可以向采购人或采购代理机构提出询</w:t>
      </w:r>
      <w:r w:rsidRPr="00B50E57">
        <w:rPr>
          <w:rFonts w:ascii="宋体" w:hAnsi="宋体" w:cs="宋体" w:hint="eastAsia"/>
          <w:szCs w:val="21"/>
        </w:rPr>
        <w:lastRenderedPageBreak/>
        <w:t>问。采购人或采购代理机构将在3个工作日内</w:t>
      </w:r>
      <w:proofErr w:type="gramStart"/>
      <w:r w:rsidRPr="00B50E57">
        <w:rPr>
          <w:rFonts w:ascii="宋体" w:hAnsi="宋体" w:cs="宋体" w:hint="eastAsia"/>
          <w:szCs w:val="21"/>
        </w:rPr>
        <w:t>作出</w:t>
      </w:r>
      <w:proofErr w:type="gramEnd"/>
      <w:r w:rsidRPr="00B50E57">
        <w:rPr>
          <w:rFonts w:ascii="宋体" w:hAnsi="宋体" w:cs="宋体" w:hint="eastAsia"/>
          <w:szCs w:val="21"/>
        </w:rPr>
        <w:t>答复。</w:t>
      </w:r>
    </w:p>
    <w:p w:rsidR="00B50E57" w:rsidRPr="00B50E57" w:rsidRDefault="00B50E57" w:rsidP="00B50E57">
      <w:pPr>
        <w:adjustRightInd w:val="0"/>
        <w:snapToGrid w:val="0"/>
        <w:spacing w:line="360" w:lineRule="auto"/>
        <w:ind w:firstLineChars="200" w:firstLine="420"/>
        <w:rPr>
          <w:rFonts w:ascii="宋体" w:hAnsi="宋体" w:cs="宋体"/>
          <w:szCs w:val="21"/>
        </w:rPr>
      </w:pPr>
      <w:r w:rsidRPr="00B50E57">
        <w:rPr>
          <w:rFonts w:ascii="宋体" w:hAnsi="宋体" w:cs="宋体" w:hint="eastAsia"/>
          <w:szCs w:val="21"/>
        </w:rPr>
        <w:t>2、潜在投标人认为招标文件或招标公告使自己的合法权益受到损害的，可以在收到招标文件之日或招标公告期限届满之日起7个工作日内，按《湖南省财政厅关于印发＜政府采购质疑答复和投诉处理操作规程＞的通知》(</w:t>
      </w:r>
      <w:proofErr w:type="gramStart"/>
      <w:r w:rsidRPr="00B50E57">
        <w:rPr>
          <w:rFonts w:ascii="宋体" w:hAnsi="宋体" w:cs="宋体" w:hint="eastAsia"/>
          <w:szCs w:val="21"/>
        </w:rPr>
        <w:t>湘财购〔2019〕</w:t>
      </w:r>
      <w:proofErr w:type="gramEnd"/>
      <w:r w:rsidRPr="00B50E57">
        <w:rPr>
          <w:rFonts w:ascii="宋体" w:hAnsi="宋体" w:cs="宋体" w:hint="eastAsia"/>
          <w:szCs w:val="21"/>
        </w:rPr>
        <w:t>20号)规定，以书面形式向采购人、采购代理机构提出质疑。</w:t>
      </w:r>
    </w:p>
    <w:p w:rsidR="00B50E57" w:rsidRPr="00B50E57" w:rsidRDefault="00B50E57" w:rsidP="00B50E57">
      <w:pPr>
        <w:adjustRightInd w:val="0"/>
        <w:snapToGrid w:val="0"/>
        <w:spacing w:line="360" w:lineRule="auto"/>
        <w:ind w:firstLineChars="200" w:firstLine="422"/>
        <w:rPr>
          <w:rFonts w:ascii="宋体" w:hAnsi="宋体" w:cs="宋体"/>
          <w:b/>
          <w:szCs w:val="21"/>
        </w:rPr>
      </w:pPr>
      <w:r w:rsidRPr="00B50E57">
        <w:rPr>
          <w:rFonts w:ascii="宋体" w:hAnsi="宋体" w:cs="宋体" w:hint="eastAsia"/>
          <w:b/>
          <w:szCs w:val="21"/>
        </w:rPr>
        <w:t>九、采购项目联系人姓名和电话</w:t>
      </w:r>
    </w:p>
    <w:p w:rsidR="00B50E57" w:rsidRPr="00B50E57" w:rsidRDefault="00B50E57" w:rsidP="00B50E57">
      <w:pPr>
        <w:adjustRightInd w:val="0"/>
        <w:snapToGrid w:val="0"/>
        <w:spacing w:line="360" w:lineRule="auto"/>
        <w:ind w:firstLineChars="200" w:firstLine="420"/>
        <w:rPr>
          <w:rFonts w:ascii="宋体" w:hAnsi="宋体" w:cs="宋体"/>
          <w:szCs w:val="21"/>
        </w:rPr>
      </w:pPr>
      <w:r w:rsidRPr="00B50E57">
        <w:rPr>
          <w:rFonts w:ascii="宋体" w:hAnsi="宋体" w:cs="宋体" w:hint="eastAsia"/>
          <w:szCs w:val="21"/>
        </w:rPr>
        <w:t xml:space="preserve">1、联系人姓名：李伟 谭娜  </w:t>
      </w:r>
    </w:p>
    <w:p w:rsidR="00B50E57" w:rsidRPr="00B50E57" w:rsidRDefault="00B50E57" w:rsidP="00B50E57">
      <w:pPr>
        <w:adjustRightInd w:val="0"/>
        <w:snapToGrid w:val="0"/>
        <w:spacing w:line="360" w:lineRule="auto"/>
        <w:ind w:firstLineChars="200" w:firstLine="420"/>
        <w:rPr>
          <w:rFonts w:ascii="宋体" w:hAnsi="宋体" w:cs="宋体"/>
          <w:szCs w:val="21"/>
        </w:rPr>
      </w:pPr>
      <w:r w:rsidRPr="00B50E57">
        <w:rPr>
          <w:rFonts w:ascii="宋体" w:hAnsi="宋体" w:cs="宋体" w:hint="eastAsia"/>
          <w:szCs w:val="21"/>
        </w:rPr>
        <w:t>2、联系电话：</w:t>
      </w:r>
      <w:r w:rsidRPr="00B50E57">
        <w:rPr>
          <w:rFonts w:ascii="宋体" w:hAnsi="宋体" w:cs="宋体" w:hint="eastAsia"/>
          <w:szCs w:val="21"/>
          <w:u w:val="single"/>
        </w:rPr>
        <w:t>0731-84530088/84530333</w:t>
      </w:r>
    </w:p>
    <w:p w:rsidR="00B50E57" w:rsidRPr="00B50E57" w:rsidRDefault="00B50E57" w:rsidP="00B50E57">
      <w:pPr>
        <w:adjustRightInd w:val="0"/>
        <w:snapToGrid w:val="0"/>
        <w:spacing w:line="360" w:lineRule="auto"/>
        <w:ind w:firstLineChars="196" w:firstLine="413"/>
        <w:rPr>
          <w:rFonts w:ascii="宋体" w:hAnsi="宋体" w:cs="宋体"/>
          <w:b/>
          <w:bCs/>
          <w:szCs w:val="21"/>
        </w:rPr>
      </w:pPr>
      <w:r w:rsidRPr="00B50E57">
        <w:rPr>
          <w:rFonts w:ascii="宋体" w:hAnsi="宋体" w:cs="宋体" w:hint="eastAsia"/>
          <w:b/>
          <w:bCs/>
          <w:szCs w:val="21"/>
        </w:rPr>
        <w:t>十、采购人、采购代理机构的名称、地址和联系方法</w:t>
      </w:r>
    </w:p>
    <w:p w:rsidR="00B50E57" w:rsidRPr="00B50E57" w:rsidRDefault="00B50E57" w:rsidP="00B50E57">
      <w:pPr>
        <w:adjustRightInd w:val="0"/>
        <w:snapToGrid w:val="0"/>
        <w:spacing w:line="360" w:lineRule="auto"/>
        <w:ind w:firstLineChars="196" w:firstLine="413"/>
        <w:rPr>
          <w:rFonts w:ascii="宋体" w:hAnsi="宋体" w:cs="宋体"/>
          <w:b/>
          <w:bCs/>
          <w:szCs w:val="21"/>
        </w:rPr>
      </w:pPr>
      <w:r w:rsidRPr="00B50E57">
        <w:rPr>
          <w:rFonts w:ascii="宋体" w:hAnsi="宋体" w:cs="宋体" w:hint="eastAsia"/>
          <w:b/>
          <w:bCs/>
          <w:szCs w:val="21"/>
        </w:rPr>
        <w:t>1</w:t>
      </w:r>
      <w:r w:rsidRPr="00B50E57">
        <w:rPr>
          <w:rFonts w:ascii="宋体" w:hAnsi="宋体" w:cs="宋体" w:hint="eastAsia"/>
          <w:szCs w:val="21"/>
        </w:rPr>
        <w:t>、</w:t>
      </w:r>
      <w:r w:rsidRPr="00B50E57">
        <w:rPr>
          <w:rFonts w:ascii="宋体" w:hAnsi="宋体" w:cs="宋体" w:hint="eastAsia"/>
          <w:b/>
          <w:bCs/>
          <w:szCs w:val="21"/>
        </w:rPr>
        <w:t>采购人信息</w:t>
      </w:r>
    </w:p>
    <w:p w:rsidR="00B50E57" w:rsidRPr="00B50E57" w:rsidRDefault="00B50E57" w:rsidP="00B50E57">
      <w:pPr>
        <w:adjustRightInd w:val="0"/>
        <w:snapToGrid w:val="0"/>
        <w:spacing w:line="360" w:lineRule="auto"/>
        <w:ind w:firstLineChars="196" w:firstLine="412"/>
        <w:rPr>
          <w:rFonts w:ascii="宋体" w:hAnsi="宋体" w:cs="宋体"/>
          <w:szCs w:val="21"/>
        </w:rPr>
      </w:pPr>
      <w:r w:rsidRPr="00B50E57">
        <w:rPr>
          <w:rFonts w:ascii="宋体" w:hAnsi="宋体" w:cs="宋体" w:hint="eastAsia"/>
          <w:szCs w:val="21"/>
        </w:rPr>
        <w:t>（1）</w:t>
      </w:r>
      <w:r w:rsidRPr="00B50E57">
        <w:rPr>
          <w:rFonts w:ascii="宋体" w:hAnsi="宋体" w:cs="宋体" w:hint="eastAsia"/>
          <w:b/>
          <w:bCs/>
          <w:szCs w:val="21"/>
        </w:rPr>
        <w:t>名 称：</w:t>
      </w:r>
      <w:r w:rsidRPr="00B50E57">
        <w:rPr>
          <w:rFonts w:ascii="宋体" w:hAnsi="宋体" w:cs="宋体" w:hint="eastAsia"/>
          <w:b/>
          <w:bCs/>
          <w:szCs w:val="21"/>
          <w:u w:val="single"/>
        </w:rPr>
        <w:t>湘潭市中医医院</w:t>
      </w:r>
    </w:p>
    <w:p w:rsidR="00B50E57" w:rsidRPr="00B50E57" w:rsidRDefault="00B50E57" w:rsidP="00B50E57">
      <w:pPr>
        <w:adjustRightInd w:val="0"/>
        <w:snapToGrid w:val="0"/>
        <w:spacing w:line="360" w:lineRule="auto"/>
        <w:ind w:firstLineChars="196" w:firstLine="412"/>
        <w:rPr>
          <w:rFonts w:ascii="宋体" w:hAnsi="宋体" w:cs="宋体"/>
          <w:szCs w:val="21"/>
        </w:rPr>
      </w:pPr>
      <w:r w:rsidRPr="00B50E57">
        <w:rPr>
          <w:rFonts w:ascii="宋体" w:hAnsi="宋体" w:cs="宋体" w:hint="eastAsia"/>
          <w:szCs w:val="21"/>
        </w:rPr>
        <w:t>（2）地  址：</w:t>
      </w:r>
      <w:r w:rsidRPr="00B50E57">
        <w:rPr>
          <w:rFonts w:ascii="宋体" w:hAnsi="宋体" w:cs="宋体" w:hint="eastAsia"/>
          <w:szCs w:val="21"/>
          <w:u w:val="single"/>
        </w:rPr>
        <w:t>湘潭市雨湖区人民路238号</w:t>
      </w:r>
    </w:p>
    <w:p w:rsidR="00B50E57" w:rsidRPr="00B50E57" w:rsidRDefault="00B50E57" w:rsidP="00B50E57">
      <w:pPr>
        <w:adjustRightInd w:val="0"/>
        <w:snapToGrid w:val="0"/>
        <w:spacing w:line="360" w:lineRule="auto"/>
        <w:ind w:firstLineChars="200" w:firstLine="420"/>
        <w:rPr>
          <w:rFonts w:ascii="宋体" w:hAnsi="宋体" w:cs="宋体"/>
          <w:bCs/>
          <w:szCs w:val="21"/>
        </w:rPr>
      </w:pPr>
      <w:r w:rsidRPr="00B50E57">
        <w:rPr>
          <w:rFonts w:ascii="宋体" w:hAnsi="宋体" w:cs="宋体" w:hint="eastAsia"/>
          <w:szCs w:val="21"/>
        </w:rPr>
        <w:t>（3）</w:t>
      </w:r>
      <w:r w:rsidRPr="00B50E57">
        <w:rPr>
          <w:rFonts w:ascii="宋体" w:hAnsi="宋体" w:cs="宋体" w:hint="eastAsia"/>
          <w:bCs/>
          <w:szCs w:val="21"/>
        </w:rPr>
        <w:t>联系人：</w:t>
      </w:r>
      <w:r w:rsidRPr="00B50E57">
        <w:rPr>
          <w:rFonts w:ascii="宋体" w:hAnsi="宋体" w:cs="宋体" w:hint="eastAsia"/>
          <w:szCs w:val="21"/>
          <w:u w:val="single"/>
        </w:rPr>
        <w:t>官女士</w:t>
      </w:r>
    </w:p>
    <w:p w:rsidR="00B50E57" w:rsidRPr="00B50E57" w:rsidRDefault="00B50E57" w:rsidP="00B50E57">
      <w:pPr>
        <w:adjustRightInd w:val="0"/>
        <w:snapToGrid w:val="0"/>
        <w:spacing w:line="360" w:lineRule="auto"/>
        <w:ind w:firstLineChars="200" w:firstLine="420"/>
        <w:rPr>
          <w:rFonts w:ascii="宋体" w:hAnsi="宋体" w:cs="宋体"/>
          <w:szCs w:val="21"/>
        </w:rPr>
      </w:pPr>
      <w:r w:rsidRPr="00B50E57">
        <w:rPr>
          <w:rFonts w:ascii="宋体" w:hAnsi="宋体" w:cs="宋体" w:hint="eastAsia"/>
          <w:szCs w:val="21"/>
        </w:rPr>
        <w:t>（4）</w:t>
      </w:r>
      <w:r w:rsidRPr="00B50E57">
        <w:rPr>
          <w:rFonts w:ascii="宋体" w:hAnsi="宋体" w:cs="宋体" w:hint="eastAsia"/>
          <w:bCs/>
          <w:szCs w:val="21"/>
        </w:rPr>
        <w:t>电话：</w:t>
      </w:r>
      <w:r w:rsidRPr="00B50E57">
        <w:rPr>
          <w:rFonts w:ascii="宋体" w:hAnsi="宋体" w:cs="宋体" w:hint="eastAsia"/>
          <w:bCs/>
          <w:szCs w:val="21"/>
          <w:u w:val="single"/>
        </w:rPr>
        <w:t xml:space="preserve">15107327677 </w:t>
      </w:r>
    </w:p>
    <w:p w:rsidR="00B50E57" w:rsidRPr="00B50E57" w:rsidRDefault="00B50E57" w:rsidP="00B50E57">
      <w:pPr>
        <w:adjustRightInd w:val="0"/>
        <w:snapToGrid w:val="0"/>
        <w:spacing w:line="360" w:lineRule="auto"/>
        <w:ind w:firstLineChars="196" w:firstLine="413"/>
        <w:rPr>
          <w:rFonts w:ascii="宋体" w:hAnsi="宋体" w:cs="宋体"/>
          <w:b/>
          <w:bCs/>
          <w:szCs w:val="21"/>
        </w:rPr>
      </w:pPr>
      <w:r w:rsidRPr="00B50E57">
        <w:rPr>
          <w:rFonts w:ascii="宋体" w:hAnsi="宋体" w:cs="宋体" w:hint="eastAsia"/>
          <w:b/>
          <w:bCs/>
          <w:szCs w:val="21"/>
        </w:rPr>
        <w:t>2</w:t>
      </w:r>
      <w:r w:rsidRPr="00B50E57">
        <w:rPr>
          <w:rFonts w:ascii="宋体" w:hAnsi="宋体" w:cs="宋体" w:hint="eastAsia"/>
          <w:szCs w:val="21"/>
        </w:rPr>
        <w:t>、</w:t>
      </w:r>
      <w:r w:rsidRPr="00B50E57">
        <w:rPr>
          <w:rFonts w:ascii="宋体" w:hAnsi="宋体" w:cs="宋体" w:hint="eastAsia"/>
          <w:b/>
          <w:bCs/>
          <w:szCs w:val="21"/>
        </w:rPr>
        <w:t>采购代理机构信息</w:t>
      </w:r>
    </w:p>
    <w:p w:rsidR="00B50E57" w:rsidRPr="00B50E57" w:rsidRDefault="00B50E57" w:rsidP="00B50E57">
      <w:pPr>
        <w:adjustRightInd w:val="0"/>
        <w:snapToGrid w:val="0"/>
        <w:spacing w:line="360" w:lineRule="auto"/>
        <w:ind w:firstLineChars="196" w:firstLine="412"/>
        <w:rPr>
          <w:rFonts w:ascii="宋体" w:hAnsi="宋体" w:cs="宋体"/>
          <w:szCs w:val="21"/>
        </w:rPr>
      </w:pPr>
      <w:r w:rsidRPr="00B50E57">
        <w:rPr>
          <w:rFonts w:ascii="宋体" w:hAnsi="宋体" w:cs="宋体" w:hint="eastAsia"/>
          <w:szCs w:val="21"/>
        </w:rPr>
        <w:t>（1）</w:t>
      </w:r>
      <w:r w:rsidRPr="00B50E57">
        <w:rPr>
          <w:rFonts w:ascii="宋体" w:hAnsi="宋体" w:cs="宋体" w:hint="eastAsia"/>
          <w:bCs/>
          <w:szCs w:val="21"/>
        </w:rPr>
        <w:t>名  称：</w:t>
      </w:r>
      <w:r w:rsidRPr="00B50E57">
        <w:rPr>
          <w:rFonts w:ascii="宋体" w:hAnsi="宋体" w:cs="宋体" w:hint="eastAsia"/>
          <w:b/>
          <w:bCs/>
          <w:szCs w:val="21"/>
          <w:u w:val="single"/>
        </w:rPr>
        <w:t>湖南省招标有限责任公司</w:t>
      </w:r>
    </w:p>
    <w:p w:rsidR="00B50E57" w:rsidRPr="00B50E57" w:rsidRDefault="00B50E57" w:rsidP="00B50E57">
      <w:pPr>
        <w:adjustRightInd w:val="0"/>
        <w:snapToGrid w:val="0"/>
        <w:spacing w:line="360" w:lineRule="auto"/>
        <w:ind w:firstLineChars="200" w:firstLine="420"/>
        <w:rPr>
          <w:rFonts w:ascii="宋体" w:hAnsi="宋体" w:cs="宋体"/>
          <w:szCs w:val="21"/>
        </w:rPr>
      </w:pPr>
      <w:r w:rsidRPr="00B50E57">
        <w:rPr>
          <w:rFonts w:ascii="宋体" w:hAnsi="宋体" w:cs="宋体" w:hint="eastAsia"/>
          <w:szCs w:val="21"/>
        </w:rPr>
        <w:t>（2）地  址：</w:t>
      </w:r>
      <w:r w:rsidRPr="00B50E57">
        <w:rPr>
          <w:rFonts w:ascii="宋体" w:hAnsi="宋体" w:cs="宋体" w:hint="eastAsia"/>
          <w:szCs w:val="21"/>
          <w:u w:val="single"/>
        </w:rPr>
        <w:t>长沙市湘府东路199号招标大厦</w:t>
      </w:r>
    </w:p>
    <w:p w:rsidR="00B50E57" w:rsidRPr="00B50E57" w:rsidRDefault="00B50E57" w:rsidP="00B50E57">
      <w:pPr>
        <w:adjustRightInd w:val="0"/>
        <w:snapToGrid w:val="0"/>
        <w:spacing w:line="360" w:lineRule="auto"/>
        <w:ind w:firstLineChars="200" w:firstLine="420"/>
        <w:rPr>
          <w:rFonts w:ascii="宋体" w:hAnsi="宋体" w:cs="宋体"/>
          <w:szCs w:val="21"/>
        </w:rPr>
      </w:pPr>
      <w:r w:rsidRPr="00B50E57">
        <w:rPr>
          <w:rFonts w:ascii="宋体" w:hAnsi="宋体" w:cs="宋体" w:hint="eastAsia"/>
          <w:szCs w:val="21"/>
        </w:rPr>
        <w:t xml:space="preserve">（3）联系人：李伟  谭娜                  </w:t>
      </w:r>
    </w:p>
    <w:p w:rsidR="00B50E57" w:rsidRPr="00B50E57" w:rsidRDefault="00B50E57" w:rsidP="00B50E57">
      <w:pPr>
        <w:adjustRightInd w:val="0"/>
        <w:snapToGrid w:val="0"/>
        <w:spacing w:line="360" w:lineRule="auto"/>
        <w:ind w:firstLineChars="200" w:firstLine="420"/>
        <w:rPr>
          <w:rFonts w:ascii="宋体" w:hAnsi="宋体" w:cs="宋体"/>
          <w:szCs w:val="21"/>
        </w:rPr>
      </w:pPr>
      <w:r w:rsidRPr="00B50E57">
        <w:rPr>
          <w:rFonts w:ascii="宋体" w:hAnsi="宋体" w:cs="宋体" w:hint="eastAsia"/>
          <w:szCs w:val="21"/>
        </w:rPr>
        <w:t>（4）邮  编：</w:t>
      </w:r>
      <w:r w:rsidRPr="00B50E57">
        <w:rPr>
          <w:rFonts w:ascii="宋体" w:hAnsi="宋体" w:cs="宋体" w:hint="eastAsia"/>
          <w:szCs w:val="21"/>
          <w:u w:val="single"/>
        </w:rPr>
        <w:t>410000</w:t>
      </w:r>
    </w:p>
    <w:p w:rsidR="00B50E57" w:rsidRPr="00B50E57" w:rsidRDefault="00B50E57" w:rsidP="00B50E57">
      <w:pPr>
        <w:adjustRightInd w:val="0"/>
        <w:snapToGrid w:val="0"/>
        <w:spacing w:line="360" w:lineRule="auto"/>
        <w:ind w:firstLineChars="200" w:firstLine="420"/>
        <w:rPr>
          <w:rFonts w:ascii="宋体" w:hAnsi="宋体" w:cs="宋体"/>
          <w:szCs w:val="21"/>
        </w:rPr>
      </w:pPr>
      <w:r w:rsidRPr="00B50E57">
        <w:rPr>
          <w:rFonts w:ascii="宋体" w:hAnsi="宋体" w:cs="宋体" w:hint="eastAsia"/>
          <w:szCs w:val="21"/>
        </w:rPr>
        <w:t>（5）电  话：</w:t>
      </w:r>
      <w:r w:rsidRPr="00B50E57">
        <w:rPr>
          <w:rFonts w:ascii="宋体" w:hAnsi="宋体" w:cs="宋体" w:hint="eastAsia"/>
          <w:szCs w:val="21"/>
          <w:u w:val="single"/>
        </w:rPr>
        <w:t>0731-84530088/84530333</w:t>
      </w:r>
    </w:p>
    <w:p w:rsidR="00B50E57" w:rsidRPr="00B50E57" w:rsidRDefault="00B50E57" w:rsidP="00B50E57">
      <w:pPr>
        <w:widowControl/>
        <w:spacing w:line="360" w:lineRule="auto"/>
        <w:jc w:val="left"/>
        <w:rPr>
          <w:rFonts w:ascii="宋体" w:hAnsi="宋体" w:cs="宋体"/>
          <w:szCs w:val="21"/>
        </w:rPr>
      </w:pPr>
    </w:p>
    <w:p w:rsidR="00B50E57" w:rsidRPr="00B50E57" w:rsidRDefault="00B50E57" w:rsidP="00B50E57">
      <w:pPr>
        <w:widowControl/>
        <w:spacing w:line="360" w:lineRule="auto"/>
        <w:jc w:val="left"/>
        <w:rPr>
          <w:rFonts w:ascii="宋体" w:hAnsi="宋体" w:cs="宋体"/>
          <w:szCs w:val="21"/>
        </w:rPr>
      </w:pPr>
      <w:r w:rsidRPr="00B50E57">
        <w:rPr>
          <w:rFonts w:ascii="宋体" w:hAnsi="宋体" w:cs="宋体" w:hint="eastAsia"/>
          <w:szCs w:val="21"/>
        </w:rPr>
        <w:t>温馨提示：</w:t>
      </w:r>
    </w:p>
    <w:p w:rsidR="00B50E57" w:rsidRPr="00B50E57" w:rsidRDefault="00B50E57" w:rsidP="00B50E57">
      <w:pPr>
        <w:widowControl/>
        <w:spacing w:line="360" w:lineRule="auto"/>
        <w:jc w:val="left"/>
        <w:rPr>
          <w:rFonts w:ascii="宋体" w:hAnsi="宋体" w:cs="宋体"/>
          <w:szCs w:val="21"/>
        </w:rPr>
      </w:pPr>
      <w:r w:rsidRPr="00B50E57">
        <w:rPr>
          <w:rFonts w:ascii="宋体" w:hAnsi="宋体" w:cs="宋体" w:hint="eastAsia"/>
          <w:szCs w:val="21"/>
        </w:rPr>
        <w:t>为切实做好招标投标活动中新型冠状病毒感染的肺炎疫情防控工作，根据湘潭市疫情防控有关要求，疫情防控期间参加开标活动的投标人代表要求做好以下防控措施：</w:t>
      </w:r>
    </w:p>
    <w:p w:rsidR="00B50E57" w:rsidRPr="00B50E57" w:rsidRDefault="00B50E57" w:rsidP="00B50E57">
      <w:pPr>
        <w:widowControl/>
        <w:spacing w:line="360" w:lineRule="auto"/>
        <w:jc w:val="left"/>
        <w:rPr>
          <w:rFonts w:ascii="宋体" w:hAnsi="宋体" w:cs="宋体"/>
          <w:szCs w:val="21"/>
        </w:rPr>
      </w:pPr>
      <w:r w:rsidRPr="00B50E57">
        <w:rPr>
          <w:rFonts w:ascii="宋体" w:hAnsi="宋体" w:cs="宋体" w:hint="eastAsia"/>
          <w:szCs w:val="21"/>
        </w:rPr>
        <w:t>1.参加开标活动的投标人代表应当携带本人居民身份证原件及事先在本公告附件处下载并自行填写完整的《开评标人员健康信息登记表》，</w:t>
      </w:r>
      <w:proofErr w:type="gramStart"/>
      <w:r w:rsidRPr="00B50E57">
        <w:rPr>
          <w:rFonts w:ascii="宋体" w:hAnsi="宋体" w:cs="宋体" w:hint="eastAsia"/>
          <w:szCs w:val="21"/>
        </w:rPr>
        <w:t>外埠来潭投标</w:t>
      </w:r>
      <w:proofErr w:type="gramEnd"/>
      <w:r w:rsidRPr="00B50E57">
        <w:rPr>
          <w:rFonts w:ascii="宋体" w:hAnsi="宋体" w:cs="宋体" w:hint="eastAsia"/>
          <w:szCs w:val="21"/>
        </w:rPr>
        <w:t>单位代表还应提供所在单位出具的14天内无感染症状证明。招标代理机构在开标现场统一收取登记表和证明。</w:t>
      </w:r>
    </w:p>
    <w:p w:rsidR="00B50E57" w:rsidRPr="00B50E57" w:rsidRDefault="00B50E57" w:rsidP="00B50E57">
      <w:pPr>
        <w:widowControl/>
        <w:spacing w:line="360" w:lineRule="auto"/>
        <w:jc w:val="left"/>
        <w:rPr>
          <w:rFonts w:ascii="宋体" w:hAnsi="宋体" w:cs="宋体"/>
          <w:szCs w:val="21"/>
        </w:rPr>
      </w:pPr>
      <w:r w:rsidRPr="00B50E57">
        <w:rPr>
          <w:rFonts w:ascii="宋体" w:hAnsi="宋体" w:cs="宋体" w:hint="eastAsia"/>
          <w:szCs w:val="21"/>
        </w:rPr>
        <w:t>2.投标人代表进入湘潭市公共资源交易中心需全程佩戴口罩，主动出示健康码、行程码、新冠疫苗接种记录，自觉接受体温检测；体温异常人员通报社区卫生服务中心根据情况进行医学观察或按程序移送有关医疗机构就诊。未佩戴口罩，体温异常，未接受消毒的人员不得进入开标现场。</w:t>
      </w:r>
    </w:p>
    <w:p w:rsidR="00B50E57" w:rsidRPr="00B50E57" w:rsidRDefault="00B50E57" w:rsidP="00B50E57">
      <w:pPr>
        <w:spacing w:line="360" w:lineRule="auto"/>
        <w:outlineLvl w:val="1"/>
        <w:rPr>
          <w:rFonts w:ascii="宋体" w:hAnsi="宋体" w:cs="宋体"/>
          <w:b/>
          <w:szCs w:val="21"/>
        </w:rPr>
      </w:pPr>
      <w:bookmarkStart w:id="1" w:name="_Toc81337205"/>
      <w:bookmarkStart w:id="2" w:name="_Toc81337474"/>
      <w:bookmarkStart w:id="3" w:name="_Toc11486"/>
      <w:r w:rsidRPr="00B50E57">
        <w:rPr>
          <w:rFonts w:ascii="宋体" w:hAnsi="宋体" w:cs="宋体" w:hint="eastAsia"/>
          <w:b/>
          <w:szCs w:val="21"/>
        </w:rPr>
        <w:t>3.外来中高风险地区人员进入湘潭市公共资源交易中心还必须提供本项目投标截止时间48</w:t>
      </w:r>
      <w:r w:rsidRPr="00B50E57">
        <w:rPr>
          <w:rFonts w:ascii="宋体" w:hAnsi="宋体" w:cs="宋体" w:hint="eastAsia"/>
          <w:b/>
          <w:szCs w:val="21"/>
        </w:rPr>
        <w:lastRenderedPageBreak/>
        <w:t>小时以内的核酸检测报告（原件查验留复印件）。</w:t>
      </w:r>
      <w:bookmarkEnd w:id="1"/>
      <w:bookmarkEnd w:id="2"/>
      <w:bookmarkEnd w:id="3"/>
    </w:p>
    <w:p w:rsidR="00B50E57" w:rsidRPr="00B50E57" w:rsidRDefault="00B50E57" w:rsidP="00B50E57">
      <w:pPr>
        <w:widowControl/>
        <w:spacing w:line="360" w:lineRule="auto"/>
        <w:jc w:val="left"/>
        <w:rPr>
          <w:rFonts w:ascii="宋体" w:hAnsi="宋体" w:cs="宋体"/>
          <w:szCs w:val="21"/>
        </w:rPr>
      </w:pPr>
      <w:r w:rsidRPr="00B50E57">
        <w:rPr>
          <w:rFonts w:ascii="宋体" w:hAnsi="宋体" w:cs="宋体" w:hint="eastAsia"/>
          <w:szCs w:val="21"/>
        </w:rPr>
        <w:t>4.有下列情形之一的新型冠状病毒传染风险的人员，不得进入开标场所：</w:t>
      </w:r>
    </w:p>
    <w:p w:rsidR="00B50E57" w:rsidRPr="00B50E57" w:rsidRDefault="00B50E57" w:rsidP="00B50E57">
      <w:pPr>
        <w:widowControl/>
        <w:spacing w:line="360" w:lineRule="auto"/>
        <w:jc w:val="left"/>
        <w:rPr>
          <w:rFonts w:ascii="宋体" w:hAnsi="宋体" w:cs="宋体"/>
          <w:szCs w:val="21"/>
        </w:rPr>
      </w:pPr>
      <w:r w:rsidRPr="00B50E57">
        <w:rPr>
          <w:rFonts w:ascii="宋体" w:hAnsi="宋体" w:cs="宋体" w:hint="eastAsia"/>
          <w:szCs w:val="21"/>
        </w:rPr>
        <w:t>①最近14日内有国内中高风险地区、封闭封控区城、发生疫情地区旅居史，与确诊、疑似病例及无症状感染者有接触史。</w:t>
      </w:r>
    </w:p>
    <w:p w:rsidR="00B50E57" w:rsidRPr="00B50E57" w:rsidRDefault="00B50E57" w:rsidP="00B50E57">
      <w:pPr>
        <w:widowControl/>
        <w:spacing w:line="360" w:lineRule="auto"/>
        <w:jc w:val="left"/>
        <w:rPr>
          <w:rFonts w:ascii="宋体" w:hAnsi="宋体" w:cs="宋体"/>
          <w:szCs w:val="21"/>
        </w:rPr>
      </w:pPr>
      <w:r w:rsidRPr="00B50E57">
        <w:rPr>
          <w:rFonts w:ascii="宋体" w:hAnsi="宋体" w:cs="宋体" w:hint="eastAsia"/>
          <w:szCs w:val="21"/>
        </w:rPr>
        <w:t>②非</w:t>
      </w:r>
      <w:proofErr w:type="gramStart"/>
      <w:r w:rsidRPr="00B50E57">
        <w:rPr>
          <w:rFonts w:ascii="宋体" w:hAnsi="宋体" w:cs="宋体" w:hint="eastAsia"/>
          <w:szCs w:val="21"/>
        </w:rPr>
        <w:t>绿码者</w:t>
      </w:r>
      <w:proofErr w:type="gramEnd"/>
      <w:r w:rsidRPr="00B50E57">
        <w:rPr>
          <w:rFonts w:ascii="宋体" w:hAnsi="宋体" w:cs="宋体" w:hint="eastAsia"/>
          <w:szCs w:val="21"/>
        </w:rPr>
        <w:t>；</w:t>
      </w:r>
    </w:p>
    <w:p w:rsidR="00B50E57" w:rsidRPr="00B50E57" w:rsidRDefault="00B50E57" w:rsidP="00B50E57">
      <w:pPr>
        <w:widowControl/>
        <w:spacing w:line="360" w:lineRule="auto"/>
        <w:jc w:val="left"/>
        <w:rPr>
          <w:rFonts w:ascii="宋体" w:hAnsi="宋体" w:cs="宋体"/>
          <w:szCs w:val="21"/>
        </w:rPr>
      </w:pPr>
      <w:r w:rsidRPr="00B50E57">
        <w:rPr>
          <w:rFonts w:ascii="宋体" w:hAnsi="宋体" w:cs="宋体" w:hint="eastAsia"/>
          <w:szCs w:val="21"/>
        </w:rPr>
        <w:t>③近期有发热、乏力、干咳、气促等新型冠状病毒感染可疑症状的；</w:t>
      </w:r>
    </w:p>
    <w:p w:rsidR="00B50E57" w:rsidRPr="00B50E57" w:rsidRDefault="00B50E57" w:rsidP="00B50E57">
      <w:pPr>
        <w:widowControl/>
        <w:spacing w:line="360" w:lineRule="auto"/>
        <w:jc w:val="left"/>
        <w:rPr>
          <w:rFonts w:ascii="宋体" w:hAnsi="宋体" w:cs="宋体"/>
          <w:szCs w:val="21"/>
        </w:rPr>
      </w:pPr>
      <w:r w:rsidRPr="00B50E57">
        <w:rPr>
          <w:rFonts w:ascii="宋体" w:hAnsi="宋体" w:cs="宋体" w:hint="eastAsia"/>
          <w:szCs w:val="21"/>
        </w:rPr>
        <w:t>④未佩戴口罩或现场测量体（额）温超过37.3°C的。</w:t>
      </w:r>
    </w:p>
    <w:p w:rsidR="00B50E57" w:rsidRPr="00B50E57" w:rsidRDefault="00B50E57" w:rsidP="00B50E57">
      <w:pPr>
        <w:widowControl/>
        <w:spacing w:line="360" w:lineRule="auto"/>
        <w:jc w:val="left"/>
        <w:rPr>
          <w:rFonts w:ascii="宋体" w:hAnsi="宋体" w:cs="宋体"/>
          <w:szCs w:val="21"/>
        </w:rPr>
      </w:pPr>
      <w:r w:rsidRPr="00B50E57">
        <w:rPr>
          <w:rFonts w:ascii="宋体" w:hAnsi="宋体" w:cs="宋体" w:hint="eastAsia"/>
          <w:szCs w:val="21"/>
        </w:rPr>
        <w:t>5.投标单位只允许一人进入开标</w:t>
      </w:r>
      <w:proofErr w:type="gramStart"/>
      <w:r w:rsidRPr="00B50E57">
        <w:rPr>
          <w:rFonts w:ascii="宋体" w:hAnsi="宋体" w:cs="宋体" w:hint="eastAsia"/>
          <w:szCs w:val="21"/>
        </w:rPr>
        <w:t>室参加</w:t>
      </w:r>
      <w:proofErr w:type="gramEnd"/>
      <w:r w:rsidRPr="00B50E57">
        <w:rPr>
          <w:rFonts w:ascii="宋体" w:hAnsi="宋体" w:cs="宋体" w:hint="eastAsia"/>
          <w:szCs w:val="21"/>
        </w:rPr>
        <w:t>投标，参加开标会议的代表必须是本项目的法定代表人或其授权委托人，代表单位签到、递交投标文件，最大程度上减少与会人员数量。</w:t>
      </w:r>
    </w:p>
    <w:p w:rsidR="00B50E57" w:rsidRPr="00B50E57" w:rsidRDefault="00B50E57" w:rsidP="00B50E57">
      <w:pPr>
        <w:widowControl/>
        <w:spacing w:line="360" w:lineRule="auto"/>
        <w:jc w:val="left"/>
        <w:rPr>
          <w:rFonts w:ascii="宋体" w:hAnsi="宋体" w:cs="宋体"/>
          <w:szCs w:val="21"/>
        </w:rPr>
      </w:pPr>
      <w:r w:rsidRPr="00B50E57">
        <w:rPr>
          <w:rFonts w:ascii="宋体" w:hAnsi="宋体" w:cs="宋体" w:hint="eastAsia"/>
          <w:szCs w:val="21"/>
        </w:rPr>
        <w:t>6.实行投标文件无接触投递，并进行两次消毒处理。公共资源交易中心工作人员或招标代理机构工作人员在投标人代表和投标文件进入交易中心时进行第一次消毒处理。所有投标人代表在投标截止时间前无接触投递投标文件在开标室指定地点。投标文件进入评标室拆封后，由招标代理机构工作人员对投标文件进行第二次消毒处理，确保投标文件运输传递安全。</w:t>
      </w:r>
    </w:p>
    <w:p w:rsidR="00B50E57" w:rsidRPr="00B50E57" w:rsidRDefault="00B50E57" w:rsidP="00B50E57">
      <w:pPr>
        <w:widowControl/>
        <w:spacing w:line="360" w:lineRule="auto"/>
        <w:jc w:val="left"/>
        <w:rPr>
          <w:rFonts w:ascii="宋体" w:hAnsi="宋体" w:cs="宋体"/>
          <w:szCs w:val="21"/>
        </w:rPr>
      </w:pPr>
      <w:r w:rsidRPr="00B50E57">
        <w:rPr>
          <w:rFonts w:ascii="宋体" w:hAnsi="宋体" w:cs="宋体" w:hint="eastAsia"/>
          <w:szCs w:val="21"/>
        </w:rPr>
        <w:t>对不配合上述疫情防控要求的投标人代表，工作人员有权拒绝其入场，所有责任由投标人承担。</w:t>
      </w:r>
    </w:p>
    <w:p w:rsidR="0071697D" w:rsidRPr="00B50E57" w:rsidRDefault="00A64A64"/>
    <w:sectPr w:rsidR="0071697D" w:rsidRPr="00B50E5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4A64" w:rsidRDefault="00A64A64" w:rsidP="00B50E57">
      <w:r>
        <w:separator/>
      </w:r>
    </w:p>
  </w:endnote>
  <w:endnote w:type="continuationSeparator" w:id="0">
    <w:p w:rsidR="00A64A64" w:rsidRDefault="00A64A64" w:rsidP="00B50E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4A64" w:rsidRDefault="00A64A64" w:rsidP="00B50E57">
      <w:r>
        <w:separator/>
      </w:r>
    </w:p>
  </w:footnote>
  <w:footnote w:type="continuationSeparator" w:id="0">
    <w:p w:rsidR="00A64A64" w:rsidRDefault="00A64A64" w:rsidP="00B50E5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E813E04"/>
    <w:multiLevelType w:val="singleLevel"/>
    <w:tmpl w:val="DE813E04"/>
    <w:lvl w:ilvl="0">
      <w:start w:val="1"/>
      <w:numFmt w:val="decimal"/>
      <w:suff w:val="nothing"/>
      <w:lvlText w:val="%1、"/>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1297"/>
    <w:rsid w:val="001178DB"/>
    <w:rsid w:val="003D409E"/>
    <w:rsid w:val="0064230B"/>
    <w:rsid w:val="006C6BF3"/>
    <w:rsid w:val="006D3A11"/>
    <w:rsid w:val="00A64A64"/>
    <w:rsid w:val="00AE1297"/>
    <w:rsid w:val="00B50E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230B"/>
    <w:pPr>
      <w:widowControl w:val="0"/>
      <w:jc w:val="both"/>
    </w:pPr>
    <w:rPr>
      <w:rFonts w:ascii="Calibri" w:eastAsia="宋体" w:hAnsi="Calibri"/>
    </w:rPr>
  </w:style>
  <w:style w:type="paragraph" w:styleId="1">
    <w:name w:val="heading 1"/>
    <w:basedOn w:val="a"/>
    <w:next w:val="a"/>
    <w:link w:val="1Char"/>
    <w:uiPriority w:val="9"/>
    <w:qFormat/>
    <w:rsid w:val="0064230B"/>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4230B"/>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64230B"/>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64230B"/>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unhideWhenUsed/>
    <w:qFormat/>
    <w:rsid w:val="0064230B"/>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rmal0">
    <w:name w:val="Normal_0"/>
    <w:qFormat/>
    <w:rsid w:val="0064230B"/>
    <w:rPr>
      <w:rFonts w:ascii="Times New Roman" w:eastAsia="Times New Roman" w:hAnsi="Times New Roman" w:cs="Times New Roman"/>
      <w:kern w:val="0"/>
      <w:sz w:val="24"/>
      <w:szCs w:val="24"/>
    </w:rPr>
  </w:style>
  <w:style w:type="character" w:customStyle="1" w:styleId="1Char">
    <w:name w:val="标题 1 Char"/>
    <w:basedOn w:val="a0"/>
    <w:link w:val="1"/>
    <w:uiPriority w:val="9"/>
    <w:rsid w:val="0064230B"/>
    <w:rPr>
      <w:rFonts w:ascii="Calibri" w:eastAsia="宋体" w:hAnsi="Calibri"/>
      <w:b/>
      <w:bCs/>
      <w:kern w:val="44"/>
      <w:sz w:val="44"/>
      <w:szCs w:val="44"/>
    </w:rPr>
  </w:style>
  <w:style w:type="character" w:customStyle="1" w:styleId="2Char">
    <w:name w:val="标题 2 Char"/>
    <w:basedOn w:val="a0"/>
    <w:link w:val="2"/>
    <w:uiPriority w:val="9"/>
    <w:rsid w:val="0064230B"/>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64230B"/>
    <w:rPr>
      <w:rFonts w:ascii="Calibri" w:eastAsia="宋体" w:hAnsi="Calibri"/>
      <w:b/>
      <w:bCs/>
      <w:sz w:val="32"/>
      <w:szCs w:val="32"/>
    </w:rPr>
  </w:style>
  <w:style w:type="character" w:customStyle="1" w:styleId="4Char">
    <w:name w:val="标题 4 Char"/>
    <w:basedOn w:val="a0"/>
    <w:link w:val="4"/>
    <w:uiPriority w:val="9"/>
    <w:rsid w:val="0064230B"/>
    <w:rPr>
      <w:rFonts w:asciiTheme="majorHAnsi" w:eastAsiaTheme="majorEastAsia" w:hAnsiTheme="majorHAnsi" w:cstheme="majorBidi"/>
      <w:b/>
      <w:bCs/>
      <w:sz w:val="28"/>
      <w:szCs w:val="28"/>
    </w:rPr>
  </w:style>
  <w:style w:type="character" w:customStyle="1" w:styleId="5Char">
    <w:name w:val="标题 5 Char"/>
    <w:basedOn w:val="a0"/>
    <w:link w:val="5"/>
    <w:uiPriority w:val="9"/>
    <w:rsid w:val="0064230B"/>
    <w:rPr>
      <w:rFonts w:ascii="Calibri" w:eastAsia="宋体" w:hAnsi="Calibri"/>
      <w:b/>
      <w:bCs/>
      <w:sz w:val="28"/>
      <w:szCs w:val="28"/>
    </w:rPr>
  </w:style>
  <w:style w:type="character" w:styleId="a3">
    <w:name w:val="Strong"/>
    <w:basedOn w:val="a0"/>
    <w:uiPriority w:val="22"/>
    <w:qFormat/>
    <w:rsid w:val="0064230B"/>
    <w:rPr>
      <w:b/>
      <w:bCs/>
    </w:rPr>
  </w:style>
  <w:style w:type="character" w:styleId="a4">
    <w:name w:val="Emphasis"/>
    <w:basedOn w:val="a0"/>
    <w:uiPriority w:val="20"/>
    <w:qFormat/>
    <w:rsid w:val="0064230B"/>
    <w:rPr>
      <w:i/>
      <w:iCs/>
    </w:rPr>
  </w:style>
  <w:style w:type="paragraph" w:styleId="a5">
    <w:name w:val="No Spacing"/>
    <w:uiPriority w:val="1"/>
    <w:qFormat/>
    <w:rsid w:val="0064230B"/>
    <w:pPr>
      <w:widowControl w:val="0"/>
      <w:jc w:val="both"/>
    </w:pPr>
    <w:rPr>
      <w:rFonts w:ascii="Calibri" w:eastAsia="宋体" w:hAnsi="Calibri"/>
    </w:rPr>
  </w:style>
  <w:style w:type="character" w:styleId="a6">
    <w:name w:val="Subtle Emphasis"/>
    <w:basedOn w:val="a0"/>
    <w:uiPriority w:val="19"/>
    <w:qFormat/>
    <w:rsid w:val="0064230B"/>
    <w:rPr>
      <w:i/>
      <w:iCs/>
      <w:color w:val="808080" w:themeColor="text1" w:themeTint="7F"/>
    </w:rPr>
  </w:style>
  <w:style w:type="character" w:styleId="a7">
    <w:name w:val="Intense Emphasis"/>
    <w:basedOn w:val="a0"/>
    <w:uiPriority w:val="21"/>
    <w:qFormat/>
    <w:rsid w:val="0064230B"/>
    <w:rPr>
      <w:b/>
      <w:bCs/>
      <w:i/>
      <w:iCs/>
      <w:color w:val="4F81BD" w:themeColor="accent1"/>
    </w:rPr>
  </w:style>
  <w:style w:type="paragraph" w:styleId="a8">
    <w:name w:val="header"/>
    <w:basedOn w:val="a"/>
    <w:link w:val="Char"/>
    <w:uiPriority w:val="99"/>
    <w:unhideWhenUsed/>
    <w:rsid w:val="00B50E5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8"/>
    <w:uiPriority w:val="99"/>
    <w:rsid w:val="00B50E57"/>
    <w:rPr>
      <w:rFonts w:ascii="Calibri" w:eastAsia="宋体" w:hAnsi="Calibri"/>
      <w:sz w:val="18"/>
      <w:szCs w:val="18"/>
    </w:rPr>
  </w:style>
  <w:style w:type="paragraph" w:styleId="a9">
    <w:name w:val="footer"/>
    <w:basedOn w:val="a"/>
    <w:link w:val="Char0"/>
    <w:uiPriority w:val="99"/>
    <w:unhideWhenUsed/>
    <w:rsid w:val="00B50E57"/>
    <w:pPr>
      <w:tabs>
        <w:tab w:val="center" w:pos="4153"/>
        <w:tab w:val="right" w:pos="8306"/>
      </w:tabs>
      <w:snapToGrid w:val="0"/>
      <w:jc w:val="left"/>
    </w:pPr>
    <w:rPr>
      <w:sz w:val="18"/>
      <w:szCs w:val="18"/>
    </w:rPr>
  </w:style>
  <w:style w:type="character" w:customStyle="1" w:styleId="Char0">
    <w:name w:val="页脚 Char"/>
    <w:basedOn w:val="a0"/>
    <w:link w:val="a9"/>
    <w:uiPriority w:val="99"/>
    <w:rsid w:val="00B50E57"/>
    <w:rPr>
      <w:rFonts w:ascii="Calibri" w:eastAsia="宋体" w:hAnsi="Calibr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230B"/>
    <w:pPr>
      <w:widowControl w:val="0"/>
      <w:jc w:val="both"/>
    </w:pPr>
    <w:rPr>
      <w:rFonts w:ascii="Calibri" w:eastAsia="宋体" w:hAnsi="Calibri"/>
    </w:rPr>
  </w:style>
  <w:style w:type="paragraph" w:styleId="1">
    <w:name w:val="heading 1"/>
    <w:basedOn w:val="a"/>
    <w:next w:val="a"/>
    <w:link w:val="1Char"/>
    <w:uiPriority w:val="9"/>
    <w:qFormat/>
    <w:rsid w:val="0064230B"/>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4230B"/>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64230B"/>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64230B"/>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unhideWhenUsed/>
    <w:qFormat/>
    <w:rsid w:val="0064230B"/>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rmal0">
    <w:name w:val="Normal_0"/>
    <w:qFormat/>
    <w:rsid w:val="0064230B"/>
    <w:rPr>
      <w:rFonts w:ascii="Times New Roman" w:eastAsia="Times New Roman" w:hAnsi="Times New Roman" w:cs="Times New Roman"/>
      <w:kern w:val="0"/>
      <w:sz w:val="24"/>
      <w:szCs w:val="24"/>
    </w:rPr>
  </w:style>
  <w:style w:type="character" w:customStyle="1" w:styleId="1Char">
    <w:name w:val="标题 1 Char"/>
    <w:basedOn w:val="a0"/>
    <w:link w:val="1"/>
    <w:uiPriority w:val="9"/>
    <w:rsid w:val="0064230B"/>
    <w:rPr>
      <w:rFonts w:ascii="Calibri" w:eastAsia="宋体" w:hAnsi="Calibri"/>
      <w:b/>
      <w:bCs/>
      <w:kern w:val="44"/>
      <w:sz w:val="44"/>
      <w:szCs w:val="44"/>
    </w:rPr>
  </w:style>
  <w:style w:type="character" w:customStyle="1" w:styleId="2Char">
    <w:name w:val="标题 2 Char"/>
    <w:basedOn w:val="a0"/>
    <w:link w:val="2"/>
    <w:uiPriority w:val="9"/>
    <w:rsid w:val="0064230B"/>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64230B"/>
    <w:rPr>
      <w:rFonts w:ascii="Calibri" w:eastAsia="宋体" w:hAnsi="Calibri"/>
      <w:b/>
      <w:bCs/>
      <w:sz w:val="32"/>
      <w:szCs w:val="32"/>
    </w:rPr>
  </w:style>
  <w:style w:type="character" w:customStyle="1" w:styleId="4Char">
    <w:name w:val="标题 4 Char"/>
    <w:basedOn w:val="a0"/>
    <w:link w:val="4"/>
    <w:uiPriority w:val="9"/>
    <w:rsid w:val="0064230B"/>
    <w:rPr>
      <w:rFonts w:asciiTheme="majorHAnsi" w:eastAsiaTheme="majorEastAsia" w:hAnsiTheme="majorHAnsi" w:cstheme="majorBidi"/>
      <w:b/>
      <w:bCs/>
      <w:sz w:val="28"/>
      <w:szCs w:val="28"/>
    </w:rPr>
  </w:style>
  <w:style w:type="character" w:customStyle="1" w:styleId="5Char">
    <w:name w:val="标题 5 Char"/>
    <w:basedOn w:val="a0"/>
    <w:link w:val="5"/>
    <w:uiPriority w:val="9"/>
    <w:rsid w:val="0064230B"/>
    <w:rPr>
      <w:rFonts w:ascii="Calibri" w:eastAsia="宋体" w:hAnsi="Calibri"/>
      <w:b/>
      <w:bCs/>
      <w:sz w:val="28"/>
      <w:szCs w:val="28"/>
    </w:rPr>
  </w:style>
  <w:style w:type="character" w:styleId="a3">
    <w:name w:val="Strong"/>
    <w:basedOn w:val="a0"/>
    <w:uiPriority w:val="22"/>
    <w:qFormat/>
    <w:rsid w:val="0064230B"/>
    <w:rPr>
      <w:b/>
      <w:bCs/>
    </w:rPr>
  </w:style>
  <w:style w:type="character" w:styleId="a4">
    <w:name w:val="Emphasis"/>
    <w:basedOn w:val="a0"/>
    <w:uiPriority w:val="20"/>
    <w:qFormat/>
    <w:rsid w:val="0064230B"/>
    <w:rPr>
      <w:i/>
      <w:iCs/>
    </w:rPr>
  </w:style>
  <w:style w:type="paragraph" w:styleId="a5">
    <w:name w:val="No Spacing"/>
    <w:uiPriority w:val="1"/>
    <w:qFormat/>
    <w:rsid w:val="0064230B"/>
    <w:pPr>
      <w:widowControl w:val="0"/>
      <w:jc w:val="both"/>
    </w:pPr>
    <w:rPr>
      <w:rFonts w:ascii="Calibri" w:eastAsia="宋体" w:hAnsi="Calibri"/>
    </w:rPr>
  </w:style>
  <w:style w:type="character" w:styleId="a6">
    <w:name w:val="Subtle Emphasis"/>
    <w:basedOn w:val="a0"/>
    <w:uiPriority w:val="19"/>
    <w:qFormat/>
    <w:rsid w:val="0064230B"/>
    <w:rPr>
      <w:i/>
      <w:iCs/>
      <w:color w:val="808080" w:themeColor="text1" w:themeTint="7F"/>
    </w:rPr>
  </w:style>
  <w:style w:type="character" w:styleId="a7">
    <w:name w:val="Intense Emphasis"/>
    <w:basedOn w:val="a0"/>
    <w:uiPriority w:val="21"/>
    <w:qFormat/>
    <w:rsid w:val="0064230B"/>
    <w:rPr>
      <w:b/>
      <w:bCs/>
      <w:i/>
      <w:iCs/>
      <w:color w:val="4F81BD" w:themeColor="accent1"/>
    </w:rPr>
  </w:style>
  <w:style w:type="paragraph" w:styleId="a8">
    <w:name w:val="header"/>
    <w:basedOn w:val="a"/>
    <w:link w:val="Char"/>
    <w:uiPriority w:val="99"/>
    <w:unhideWhenUsed/>
    <w:rsid w:val="00B50E5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8"/>
    <w:uiPriority w:val="99"/>
    <w:rsid w:val="00B50E57"/>
    <w:rPr>
      <w:rFonts w:ascii="Calibri" w:eastAsia="宋体" w:hAnsi="Calibri"/>
      <w:sz w:val="18"/>
      <w:szCs w:val="18"/>
    </w:rPr>
  </w:style>
  <w:style w:type="paragraph" w:styleId="a9">
    <w:name w:val="footer"/>
    <w:basedOn w:val="a"/>
    <w:link w:val="Char0"/>
    <w:uiPriority w:val="99"/>
    <w:unhideWhenUsed/>
    <w:rsid w:val="00B50E57"/>
    <w:pPr>
      <w:tabs>
        <w:tab w:val="center" w:pos="4153"/>
        <w:tab w:val="right" w:pos="8306"/>
      </w:tabs>
      <w:snapToGrid w:val="0"/>
      <w:jc w:val="left"/>
    </w:pPr>
    <w:rPr>
      <w:sz w:val="18"/>
      <w:szCs w:val="18"/>
    </w:rPr>
  </w:style>
  <w:style w:type="character" w:customStyle="1" w:styleId="Char0">
    <w:name w:val="页脚 Char"/>
    <w:basedOn w:val="a0"/>
    <w:link w:val="a9"/>
    <w:uiPriority w:val="99"/>
    <w:rsid w:val="00B50E57"/>
    <w:rPr>
      <w:rFonts w:ascii="Calibri" w:eastAsia="宋体" w:hAnsi="Calibr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644</Words>
  <Characters>3674</Characters>
  <Application>Microsoft Office Word</Application>
  <DocSecurity>0</DocSecurity>
  <Lines>30</Lines>
  <Paragraphs>8</Paragraphs>
  <ScaleCrop>false</ScaleCrop>
  <Company>Microsoft</Company>
  <LinksUpToDate>false</LinksUpToDate>
  <CharactersWithSpaces>4310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liwei</dc:creator>
  <cp:keywords/>
  <dc:description/>
  <cp:lastModifiedBy>liwei</cp:lastModifiedBy>
  <cp:revision>2</cp:revision>
  <dcterms:created xsi:type="dcterms:W3CDTF">2022-04-13T09:01:00Z</dcterms:created>
  <dcterms:modified xsi:type="dcterms:W3CDTF">2022-04-13T09:01:00Z</dcterms:modified>
</cp:coreProperties>
</file>